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A0B" w:rsidRDefault="002A1A0B" w:rsidP="002A1A0B">
      <w:pPr>
        <w:pStyle w:val="Heading3"/>
        <w:rPr>
          <w:rFonts w:ascii="Arial" w:hAnsi="Arial" w:cs="Arial"/>
          <w:sz w:val="28"/>
          <w:szCs w:val="28"/>
        </w:rPr>
      </w:pPr>
      <w:r>
        <w:rPr>
          <w:rFonts w:ascii="Arial" w:hAnsi="Arial" w:cs="Arial"/>
          <w:sz w:val="28"/>
          <w:szCs w:val="28"/>
        </w:rPr>
        <w:t>Health psychology</w:t>
      </w:r>
    </w:p>
    <w:p w:rsidR="002A1A0B" w:rsidRDefault="002A1A0B" w:rsidP="002A1A0B">
      <w:pPr>
        <w:pStyle w:val="Heading4"/>
        <w:rPr>
          <w:rFonts w:ascii="Arial" w:hAnsi="Arial" w:cs="Arial"/>
          <w:color w:val="000000"/>
          <w:sz w:val="22"/>
          <w:szCs w:val="22"/>
        </w:rPr>
      </w:pPr>
      <w:r>
        <w:rPr>
          <w:rStyle w:val="bold"/>
          <w:rFonts w:ascii="Arial" w:hAnsi="Arial" w:cs="Arial"/>
          <w:b/>
          <w:bCs/>
          <w:color w:val="000000"/>
          <w:sz w:val="22"/>
          <w:szCs w:val="22"/>
        </w:rPr>
        <w:t>Introduction</w:t>
      </w:r>
      <w:r>
        <w:rPr>
          <w:rFonts w:ascii="Arial" w:hAnsi="Arial" w:cs="Arial"/>
          <w:color w:val="000000"/>
          <w:sz w:val="22"/>
          <w:szCs w:val="22"/>
        </w:rPr>
        <w:t xml:space="preserve"> </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 xml:space="preserve">Over the past century the relationship between </w:t>
      </w:r>
      <w:proofErr w:type="spellStart"/>
      <w:r>
        <w:rPr>
          <w:rFonts w:ascii="Arial" w:hAnsi="Arial" w:cs="Arial"/>
          <w:color w:val="000000"/>
          <w:sz w:val="20"/>
          <w:szCs w:val="20"/>
        </w:rPr>
        <w:t>behaviour</w:t>
      </w:r>
      <w:proofErr w:type="spellEnd"/>
      <w:r>
        <w:rPr>
          <w:rFonts w:ascii="Arial" w:hAnsi="Arial" w:cs="Arial"/>
          <w:color w:val="000000"/>
          <w:sz w:val="20"/>
          <w:szCs w:val="20"/>
        </w:rPr>
        <w:t xml:space="preserve"> and individual health has attracted attention because of an increase in diseases caused by personal habits. Health psychology is concerned with how different factors, such as lifestyle and social context, may influence health and illness. One of the goals of health psychology is to promote an understanding of </w:t>
      </w:r>
      <w:proofErr w:type="spellStart"/>
      <w:r>
        <w:rPr>
          <w:rFonts w:ascii="Arial" w:hAnsi="Arial" w:cs="Arial"/>
          <w:color w:val="000000"/>
          <w:sz w:val="20"/>
          <w:szCs w:val="20"/>
        </w:rPr>
        <w:t>behaviour</w:t>
      </w:r>
      <w:proofErr w:type="spellEnd"/>
      <w:r>
        <w:rPr>
          <w:rFonts w:ascii="Arial" w:hAnsi="Arial" w:cs="Arial"/>
          <w:color w:val="000000"/>
          <w:sz w:val="20"/>
          <w:szCs w:val="20"/>
        </w:rPr>
        <w:t xml:space="preserve"> that leads to a healthier lifestyle. The health psychology option focuses on stress, substance abuse, addiction, obesity and health promotion.</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 xml:space="preserve">Health psychologists have investigated causes of health problems such as stress, substance abuse, addiction, overeating and obesity in order to find ways to counter their damaging consequences and prevent their occurrence. One of the benefits of this research is an improved understanding of the relationship between environmental and biological factors as well as cognition in determining individual </w:t>
      </w:r>
      <w:proofErr w:type="spellStart"/>
      <w:r>
        <w:rPr>
          <w:rFonts w:ascii="Arial" w:hAnsi="Arial" w:cs="Arial"/>
          <w:color w:val="000000"/>
          <w:sz w:val="20"/>
          <w:szCs w:val="20"/>
        </w:rPr>
        <w:t>behaviour</w:t>
      </w:r>
      <w:proofErr w:type="spellEnd"/>
      <w:r>
        <w:rPr>
          <w:rFonts w:ascii="Arial" w:hAnsi="Arial" w:cs="Arial"/>
          <w:color w:val="000000"/>
          <w:sz w:val="20"/>
          <w:szCs w:val="20"/>
        </w:rPr>
        <w:t>. This helps in the development of prevention and treatment strategies, for example, in terms of understanding how people value their health. It also enables health promotion campaigns to be more efficiently designed.</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 xml:space="preserve">There are differences in attitudes towards health-related </w:t>
      </w:r>
      <w:proofErr w:type="spellStart"/>
      <w:r>
        <w:rPr>
          <w:rFonts w:ascii="Arial" w:hAnsi="Arial" w:cs="Arial"/>
          <w:color w:val="000000"/>
          <w:sz w:val="20"/>
          <w:szCs w:val="20"/>
        </w:rPr>
        <w:t>behaviour</w:t>
      </w:r>
      <w:proofErr w:type="spellEnd"/>
      <w:r>
        <w:rPr>
          <w:rFonts w:ascii="Arial" w:hAnsi="Arial" w:cs="Arial"/>
          <w:color w:val="000000"/>
          <w:sz w:val="20"/>
          <w:szCs w:val="20"/>
        </w:rPr>
        <w:t xml:space="preserve"> among different cultures, as well as variations in the incidence of health problems such as stress, eating disorders and substance abuse. It is important for health psychologists to take these factors into account.</w:t>
      </w:r>
    </w:p>
    <w:p w:rsidR="002A1A0B" w:rsidRDefault="002A1A0B" w:rsidP="002A1A0B">
      <w:pPr>
        <w:pStyle w:val="Heading4"/>
        <w:rPr>
          <w:rFonts w:ascii="Arial" w:hAnsi="Arial" w:cs="Arial"/>
          <w:color w:val="000000"/>
          <w:sz w:val="22"/>
          <w:szCs w:val="22"/>
        </w:rPr>
      </w:pPr>
      <w:r>
        <w:rPr>
          <w:rStyle w:val="bold"/>
          <w:rFonts w:ascii="Arial" w:hAnsi="Arial" w:cs="Arial"/>
          <w:b/>
          <w:bCs/>
          <w:color w:val="000000"/>
          <w:sz w:val="22"/>
          <w:szCs w:val="22"/>
        </w:rPr>
        <w:t>Learning outcomes</w:t>
      </w:r>
      <w:r>
        <w:rPr>
          <w:rFonts w:ascii="Arial" w:hAnsi="Arial" w:cs="Arial"/>
          <w:color w:val="000000"/>
          <w:sz w:val="22"/>
          <w:szCs w:val="22"/>
        </w:rPr>
        <w:t xml:space="preserve"> </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General framework (applicable to all topics in the option)</w:t>
      </w:r>
      <w:r>
        <w:rPr>
          <w:rFonts w:ascii="Arial" w:hAnsi="Arial" w:cs="Arial"/>
          <w:color w:val="000000"/>
          <w:sz w:val="19"/>
          <w:szCs w:val="19"/>
        </w:rPr>
        <w:t xml:space="preserve"> </w:t>
      </w:r>
    </w:p>
    <w:p w:rsidR="002A1A0B" w:rsidRDefault="002A1A0B" w:rsidP="002A1A0B">
      <w:pPr>
        <w:pStyle w:val="NormalWeb"/>
        <w:numPr>
          <w:ilvl w:val="0"/>
          <w:numId w:val="5"/>
        </w:numPr>
        <w:ind w:left="480" w:right="240"/>
        <w:rPr>
          <w:rFonts w:ascii="Arial" w:hAnsi="Arial" w:cs="Arial"/>
          <w:color w:val="000000"/>
          <w:sz w:val="20"/>
          <w:szCs w:val="20"/>
        </w:rPr>
      </w:pPr>
      <w:r>
        <w:rPr>
          <w:rFonts w:ascii="Arial" w:hAnsi="Arial" w:cs="Arial"/>
          <w:color w:val="000000"/>
          <w:sz w:val="20"/>
          <w:szCs w:val="20"/>
        </w:rPr>
        <w:t xml:space="preserve">To what extent do biological, cognitive and </w:t>
      </w:r>
      <w:proofErr w:type="spellStart"/>
      <w:r>
        <w:rPr>
          <w:rFonts w:ascii="Arial" w:hAnsi="Arial" w:cs="Arial"/>
          <w:color w:val="000000"/>
          <w:sz w:val="20"/>
          <w:szCs w:val="20"/>
        </w:rPr>
        <w:t>sociocultural</w:t>
      </w:r>
      <w:proofErr w:type="spellEnd"/>
      <w:r>
        <w:rPr>
          <w:rFonts w:ascii="Arial" w:hAnsi="Arial" w:cs="Arial"/>
          <w:color w:val="000000"/>
          <w:sz w:val="20"/>
          <w:szCs w:val="20"/>
        </w:rPr>
        <w:t xml:space="preserve"> factors influence </w:t>
      </w:r>
      <w:proofErr w:type="spellStart"/>
      <w:r>
        <w:rPr>
          <w:rFonts w:ascii="Arial" w:hAnsi="Arial" w:cs="Arial"/>
          <w:color w:val="000000"/>
          <w:sz w:val="20"/>
          <w:szCs w:val="20"/>
        </w:rPr>
        <w:t>health</w:t>
      </w:r>
      <w:r>
        <w:rPr>
          <w:rFonts w:ascii="Arial" w:hAnsi="Arial" w:cs="Arial"/>
          <w:color w:val="000000"/>
          <w:sz w:val="20"/>
          <w:szCs w:val="20"/>
        </w:rPr>
        <w:noBreakHyphen/>
        <w:t>related</w:t>
      </w:r>
      <w:proofErr w:type="spellEnd"/>
      <w:r>
        <w:rPr>
          <w:rFonts w:ascii="Arial" w:hAnsi="Arial" w:cs="Arial"/>
          <w:color w:val="000000"/>
          <w:sz w:val="20"/>
          <w:szCs w:val="20"/>
        </w:rPr>
        <w:t xml:space="preserve"> </w:t>
      </w:r>
      <w:proofErr w:type="spellStart"/>
      <w:r>
        <w:rPr>
          <w:rFonts w:ascii="Arial" w:hAnsi="Arial" w:cs="Arial"/>
          <w:color w:val="000000"/>
          <w:sz w:val="20"/>
          <w:szCs w:val="20"/>
        </w:rPr>
        <w:t>behaviour</w:t>
      </w:r>
      <w:proofErr w:type="spellEnd"/>
      <w:r>
        <w:rPr>
          <w:rFonts w:ascii="Arial" w:hAnsi="Arial" w:cs="Arial"/>
          <w:color w:val="000000"/>
          <w:sz w:val="20"/>
          <w:szCs w:val="20"/>
        </w:rPr>
        <w:t>?</w:t>
      </w:r>
    </w:p>
    <w:p w:rsidR="002A1A0B" w:rsidRDefault="002A1A0B" w:rsidP="002A1A0B">
      <w:pPr>
        <w:pStyle w:val="NormalWeb"/>
        <w:numPr>
          <w:ilvl w:val="0"/>
          <w:numId w:val="5"/>
        </w:numPr>
        <w:ind w:left="480" w:right="240"/>
        <w:rPr>
          <w:rFonts w:ascii="Arial" w:hAnsi="Arial" w:cs="Arial"/>
          <w:color w:val="000000"/>
          <w:sz w:val="20"/>
          <w:szCs w:val="20"/>
        </w:rPr>
      </w:pPr>
      <w:r>
        <w:rPr>
          <w:rFonts w:ascii="Arial" w:hAnsi="Arial" w:cs="Arial"/>
          <w:color w:val="000000"/>
          <w:sz w:val="20"/>
          <w:szCs w:val="20"/>
        </w:rPr>
        <w:t>Evaluate psychological research (that is, theories and/or studies) relevant to health psychology.</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Stress</w:t>
      </w:r>
      <w:r>
        <w:rPr>
          <w:rFonts w:ascii="Arial" w:hAnsi="Arial" w:cs="Arial"/>
          <w:color w:val="000000"/>
          <w:sz w:val="19"/>
          <w:szCs w:val="19"/>
        </w:rPr>
        <w:t xml:space="preserve"> </w:t>
      </w:r>
    </w:p>
    <w:p w:rsidR="002A1A0B" w:rsidRDefault="002A1A0B" w:rsidP="002A1A0B">
      <w:pPr>
        <w:pStyle w:val="NormalWeb"/>
        <w:numPr>
          <w:ilvl w:val="0"/>
          <w:numId w:val="6"/>
        </w:numPr>
        <w:ind w:left="480" w:right="240"/>
        <w:rPr>
          <w:rFonts w:ascii="Arial" w:hAnsi="Arial" w:cs="Arial"/>
          <w:color w:val="000000"/>
          <w:sz w:val="20"/>
          <w:szCs w:val="20"/>
        </w:rPr>
      </w:pPr>
      <w:r>
        <w:rPr>
          <w:rFonts w:ascii="Arial" w:hAnsi="Arial" w:cs="Arial"/>
          <w:color w:val="000000"/>
          <w:sz w:val="20"/>
          <w:szCs w:val="20"/>
        </w:rPr>
        <w:t>Describe stressors.</w:t>
      </w:r>
    </w:p>
    <w:p w:rsidR="002A1A0B" w:rsidRDefault="002A1A0B" w:rsidP="002A1A0B">
      <w:pPr>
        <w:pStyle w:val="NormalWeb"/>
        <w:numPr>
          <w:ilvl w:val="0"/>
          <w:numId w:val="6"/>
        </w:numPr>
        <w:ind w:left="480" w:right="240"/>
        <w:rPr>
          <w:rFonts w:ascii="Arial" w:hAnsi="Arial" w:cs="Arial"/>
          <w:color w:val="000000"/>
          <w:sz w:val="20"/>
          <w:szCs w:val="20"/>
        </w:rPr>
      </w:pPr>
      <w:r>
        <w:rPr>
          <w:rFonts w:ascii="Arial" w:hAnsi="Arial" w:cs="Arial"/>
          <w:color w:val="000000"/>
          <w:sz w:val="20"/>
          <w:szCs w:val="20"/>
        </w:rPr>
        <w:t>Discuss physiological, psychological and social aspects of stress.</w:t>
      </w:r>
    </w:p>
    <w:p w:rsidR="002A1A0B" w:rsidRDefault="002A1A0B" w:rsidP="002A1A0B">
      <w:pPr>
        <w:pStyle w:val="NormalWeb"/>
        <w:numPr>
          <w:ilvl w:val="0"/>
          <w:numId w:val="6"/>
        </w:numPr>
        <w:ind w:left="480" w:right="240"/>
        <w:rPr>
          <w:rFonts w:ascii="Arial" w:hAnsi="Arial" w:cs="Arial"/>
          <w:color w:val="000000"/>
          <w:sz w:val="20"/>
          <w:szCs w:val="20"/>
        </w:rPr>
      </w:pPr>
      <w:r>
        <w:rPr>
          <w:rFonts w:ascii="Arial" w:hAnsi="Arial" w:cs="Arial"/>
          <w:color w:val="000000"/>
          <w:sz w:val="20"/>
          <w:szCs w:val="20"/>
        </w:rPr>
        <w:t xml:space="preserve">Evaluate strategies for coping with stress </w:t>
      </w:r>
      <w:r>
        <w:rPr>
          <w:rStyle w:val="italic"/>
          <w:rFonts w:ascii="Arial" w:hAnsi="Arial" w:cs="Arial"/>
          <w:color w:val="000000"/>
          <w:sz w:val="20"/>
          <w:szCs w:val="20"/>
        </w:rPr>
        <w:t>(for example, stress inoculation therapy, hardiness training, yoga and meditation)</w:t>
      </w:r>
      <w:r>
        <w:rPr>
          <w:rFonts w:ascii="Arial" w:hAnsi="Arial" w:cs="Arial"/>
          <w:color w:val="000000"/>
          <w:sz w:val="20"/>
          <w:szCs w:val="20"/>
        </w:rPr>
        <w:t>.</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 xml:space="preserve">Substance abuse, addictive </w:t>
      </w:r>
      <w:proofErr w:type="spellStart"/>
      <w:r>
        <w:rPr>
          <w:rStyle w:val="bold"/>
          <w:rFonts w:ascii="Arial" w:hAnsi="Arial" w:cs="Arial"/>
          <w:b/>
          <w:bCs/>
          <w:color w:val="000000"/>
          <w:sz w:val="19"/>
          <w:szCs w:val="19"/>
        </w:rPr>
        <w:t>behaviour</w:t>
      </w:r>
      <w:proofErr w:type="spellEnd"/>
      <w:r>
        <w:rPr>
          <w:rStyle w:val="bold"/>
          <w:rFonts w:ascii="Arial" w:hAnsi="Arial" w:cs="Arial"/>
          <w:b/>
          <w:bCs/>
          <w:color w:val="000000"/>
          <w:sz w:val="19"/>
          <w:szCs w:val="19"/>
        </w:rPr>
        <w:t xml:space="preserve"> and obesity</w:t>
      </w:r>
      <w:r>
        <w:rPr>
          <w:rFonts w:ascii="Arial" w:hAnsi="Arial" w:cs="Arial"/>
          <w:color w:val="000000"/>
          <w:sz w:val="19"/>
          <w:szCs w:val="19"/>
        </w:rPr>
        <w:t xml:space="preserve"> </w:t>
      </w:r>
    </w:p>
    <w:p w:rsidR="002A1A0B" w:rsidRDefault="002A1A0B" w:rsidP="002A1A0B">
      <w:pPr>
        <w:pStyle w:val="NormalWeb"/>
        <w:numPr>
          <w:ilvl w:val="0"/>
          <w:numId w:val="7"/>
        </w:numPr>
        <w:ind w:left="480" w:right="240"/>
        <w:rPr>
          <w:rFonts w:ascii="Arial" w:hAnsi="Arial" w:cs="Arial"/>
          <w:color w:val="000000"/>
          <w:sz w:val="20"/>
          <w:szCs w:val="20"/>
        </w:rPr>
      </w:pPr>
      <w:r>
        <w:rPr>
          <w:rFonts w:ascii="Arial" w:hAnsi="Arial" w:cs="Arial"/>
          <w:color w:val="000000"/>
          <w:sz w:val="20"/>
          <w:szCs w:val="20"/>
        </w:rPr>
        <w:t xml:space="preserve">Explain factors related to the development of substance abuse or addictive </w:t>
      </w:r>
      <w:proofErr w:type="spellStart"/>
      <w:r>
        <w:rPr>
          <w:rFonts w:ascii="Arial" w:hAnsi="Arial" w:cs="Arial"/>
          <w:color w:val="000000"/>
          <w:sz w:val="20"/>
          <w:szCs w:val="20"/>
        </w:rPr>
        <w:t>behaviour</w:t>
      </w:r>
      <w:proofErr w:type="spellEnd"/>
      <w:r>
        <w:rPr>
          <w:rFonts w:ascii="Arial" w:hAnsi="Arial" w:cs="Arial"/>
          <w:color w:val="000000"/>
          <w:sz w:val="20"/>
          <w:szCs w:val="20"/>
        </w:rPr>
        <w:t>.</w:t>
      </w:r>
    </w:p>
    <w:p w:rsidR="002A1A0B" w:rsidRDefault="002A1A0B" w:rsidP="002A1A0B">
      <w:pPr>
        <w:pStyle w:val="NormalWeb"/>
        <w:numPr>
          <w:ilvl w:val="0"/>
          <w:numId w:val="7"/>
        </w:numPr>
        <w:ind w:left="480" w:right="240"/>
        <w:rPr>
          <w:rFonts w:ascii="Arial" w:hAnsi="Arial" w:cs="Arial"/>
          <w:color w:val="000000"/>
          <w:sz w:val="20"/>
          <w:szCs w:val="20"/>
        </w:rPr>
      </w:pPr>
      <w:r>
        <w:rPr>
          <w:rFonts w:ascii="Arial" w:hAnsi="Arial" w:cs="Arial"/>
          <w:color w:val="000000"/>
          <w:sz w:val="20"/>
          <w:szCs w:val="20"/>
        </w:rPr>
        <w:t xml:space="preserve">Examine prevention strategies and treatments for substance abuse and addictive </w:t>
      </w:r>
      <w:proofErr w:type="spellStart"/>
      <w:r>
        <w:rPr>
          <w:rFonts w:ascii="Arial" w:hAnsi="Arial" w:cs="Arial"/>
          <w:color w:val="000000"/>
          <w:sz w:val="20"/>
          <w:szCs w:val="20"/>
        </w:rPr>
        <w:t>behaviour</w:t>
      </w:r>
      <w:proofErr w:type="spellEnd"/>
      <w:r>
        <w:rPr>
          <w:rFonts w:ascii="Arial" w:hAnsi="Arial" w:cs="Arial"/>
          <w:color w:val="000000"/>
          <w:sz w:val="20"/>
          <w:szCs w:val="20"/>
        </w:rPr>
        <w:t xml:space="preserve"> </w:t>
      </w:r>
      <w:r>
        <w:rPr>
          <w:rStyle w:val="italic"/>
          <w:rFonts w:ascii="Arial" w:hAnsi="Arial" w:cs="Arial"/>
          <w:color w:val="000000"/>
          <w:sz w:val="20"/>
          <w:szCs w:val="20"/>
        </w:rPr>
        <w:t xml:space="preserve">(for example, Alcoholics Anonymous, family therapy, drugs and </w:t>
      </w:r>
      <w:proofErr w:type="spellStart"/>
      <w:r>
        <w:rPr>
          <w:rStyle w:val="italic"/>
          <w:rFonts w:ascii="Arial" w:hAnsi="Arial" w:cs="Arial"/>
          <w:color w:val="000000"/>
          <w:sz w:val="20"/>
          <w:szCs w:val="20"/>
        </w:rPr>
        <w:t>biopsychosocial</w:t>
      </w:r>
      <w:proofErr w:type="spellEnd"/>
      <w:r>
        <w:rPr>
          <w:rStyle w:val="italic"/>
          <w:rFonts w:ascii="Arial" w:hAnsi="Arial" w:cs="Arial"/>
          <w:color w:val="000000"/>
          <w:sz w:val="20"/>
          <w:szCs w:val="20"/>
        </w:rPr>
        <w:t xml:space="preserve"> treatments)</w:t>
      </w:r>
      <w:r>
        <w:rPr>
          <w:rFonts w:ascii="Arial" w:hAnsi="Arial" w:cs="Arial"/>
          <w:color w:val="000000"/>
          <w:sz w:val="20"/>
          <w:szCs w:val="20"/>
        </w:rPr>
        <w:t>.</w:t>
      </w:r>
    </w:p>
    <w:p w:rsidR="002A1A0B" w:rsidRDefault="002A1A0B" w:rsidP="002A1A0B">
      <w:pPr>
        <w:pStyle w:val="NormalWeb"/>
        <w:numPr>
          <w:ilvl w:val="0"/>
          <w:numId w:val="7"/>
        </w:numPr>
        <w:ind w:left="480" w:right="240"/>
        <w:rPr>
          <w:rFonts w:ascii="Arial" w:hAnsi="Arial" w:cs="Arial"/>
          <w:color w:val="000000"/>
          <w:sz w:val="20"/>
          <w:szCs w:val="20"/>
        </w:rPr>
      </w:pPr>
      <w:r>
        <w:rPr>
          <w:rFonts w:ascii="Arial" w:hAnsi="Arial" w:cs="Arial"/>
          <w:color w:val="000000"/>
          <w:sz w:val="20"/>
          <w:szCs w:val="20"/>
        </w:rPr>
        <w:t>Discuss factors related to overeating and the development of obesity.</w:t>
      </w:r>
    </w:p>
    <w:p w:rsidR="002A1A0B" w:rsidRDefault="002A1A0B" w:rsidP="002A1A0B">
      <w:pPr>
        <w:pStyle w:val="NormalWeb"/>
        <w:numPr>
          <w:ilvl w:val="0"/>
          <w:numId w:val="7"/>
        </w:numPr>
        <w:ind w:left="480" w:right="240"/>
        <w:rPr>
          <w:rFonts w:ascii="Arial" w:hAnsi="Arial" w:cs="Arial"/>
          <w:color w:val="000000"/>
          <w:sz w:val="20"/>
          <w:szCs w:val="20"/>
        </w:rPr>
      </w:pPr>
      <w:r>
        <w:rPr>
          <w:rFonts w:ascii="Arial" w:hAnsi="Arial" w:cs="Arial"/>
          <w:color w:val="000000"/>
          <w:sz w:val="20"/>
          <w:szCs w:val="20"/>
        </w:rPr>
        <w:t>Discuss prevention strategies and treatments for overeating and obesity.</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Health promotion</w:t>
      </w:r>
      <w:r>
        <w:rPr>
          <w:rFonts w:ascii="Arial" w:hAnsi="Arial" w:cs="Arial"/>
          <w:color w:val="000000"/>
          <w:sz w:val="19"/>
          <w:szCs w:val="19"/>
        </w:rPr>
        <w:t xml:space="preserve"> </w:t>
      </w:r>
    </w:p>
    <w:p w:rsidR="002A1A0B" w:rsidRDefault="002A1A0B" w:rsidP="002A1A0B">
      <w:pPr>
        <w:pStyle w:val="NormalWeb"/>
        <w:numPr>
          <w:ilvl w:val="0"/>
          <w:numId w:val="8"/>
        </w:numPr>
        <w:ind w:left="480" w:right="240"/>
        <w:rPr>
          <w:rFonts w:ascii="Arial" w:hAnsi="Arial" w:cs="Arial"/>
          <w:color w:val="000000"/>
          <w:sz w:val="20"/>
          <w:szCs w:val="20"/>
        </w:rPr>
      </w:pPr>
      <w:r>
        <w:rPr>
          <w:rFonts w:ascii="Arial" w:hAnsi="Arial" w:cs="Arial"/>
          <w:color w:val="000000"/>
          <w:sz w:val="20"/>
          <w:szCs w:val="20"/>
        </w:rPr>
        <w:t xml:space="preserve">Examine models and theories of health promotion </w:t>
      </w:r>
      <w:r>
        <w:rPr>
          <w:rStyle w:val="italic"/>
          <w:rFonts w:ascii="Arial" w:hAnsi="Arial" w:cs="Arial"/>
          <w:color w:val="000000"/>
          <w:sz w:val="20"/>
          <w:szCs w:val="20"/>
        </w:rPr>
        <w:t>(for example, health belief model, stages of change model, theory of reasoned action)</w:t>
      </w:r>
      <w:r>
        <w:rPr>
          <w:rFonts w:ascii="Arial" w:hAnsi="Arial" w:cs="Arial"/>
          <w:color w:val="000000"/>
          <w:sz w:val="20"/>
          <w:szCs w:val="20"/>
        </w:rPr>
        <w:t>.</w:t>
      </w:r>
    </w:p>
    <w:p w:rsidR="002A1A0B" w:rsidRDefault="002A1A0B" w:rsidP="002A1A0B">
      <w:pPr>
        <w:pStyle w:val="NormalWeb"/>
        <w:numPr>
          <w:ilvl w:val="0"/>
          <w:numId w:val="8"/>
        </w:numPr>
        <w:ind w:left="480" w:right="240"/>
        <w:rPr>
          <w:rFonts w:ascii="Arial" w:hAnsi="Arial" w:cs="Arial"/>
          <w:color w:val="000000"/>
          <w:sz w:val="20"/>
          <w:szCs w:val="20"/>
        </w:rPr>
      </w:pPr>
      <w:r>
        <w:rPr>
          <w:rFonts w:ascii="Arial" w:hAnsi="Arial" w:cs="Arial"/>
          <w:color w:val="000000"/>
          <w:sz w:val="20"/>
          <w:szCs w:val="20"/>
        </w:rPr>
        <w:t xml:space="preserve">Discuss the effectiveness of health promotion strategies </w:t>
      </w:r>
      <w:r>
        <w:rPr>
          <w:rStyle w:val="italic"/>
          <w:rFonts w:ascii="Arial" w:hAnsi="Arial" w:cs="Arial"/>
          <w:color w:val="000000"/>
          <w:sz w:val="20"/>
          <w:szCs w:val="20"/>
        </w:rPr>
        <w:t xml:space="preserve">(for example, measurement of outcomes, cultural blindness, </w:t>
      </w:r>
      <w:proofErr w:type="gramStart"/>
      <w:r>
        <w:rPr>
          <w:rStyle w:val="italic"/>
          <w:rFonts w:ascii="Arial" w:hAnsi="Arial" w:cs="Arial"/>
          <w:color w:val="000000"/>
          <w:sz w:val="20"/>
          <w:szCs w:val="20"/>
        </w:rPr>
        <w:t>cognitive</w:t>
      </w:r>
      <w:proofErr w:type="gramEnd"/>
      <w:r>
        <w:rPr>
          <w:rStyle w:val="italic"/>
          <w:rFonts w:ascii="Arial" w:hAnsi="Arial" w:cs="Arial"/>
          <w:color w:val="000000"/>
          <w:sz w:val="20"/>
          <w:szCs w:val="20"/>
        </w:rPr>
        <w:t xml:space="preserve"> dissonance)</w:t>
      </w:r>
      <w:r>
        <w:rPr>
          <w:rFonts w:ascii="Arial" w:hAnsi="Arial" w:cs="Arial"/>
          <w:color w:val="000000"/>
          <w:sz w:val="20"/>
          <w:szCs w:val="20"/>
        </w:rPr>
        <w:t>.</w:t>
      </w:r>
    </w:p>
    <w:p w:rsidR="002A1A0B" w:rsidRDefault="002A1A0B" w:rsidP="002A1A0B">
      <w:pPr>
        <w:pStyle w:val="Heading3"/>
        <w:rPr>
          <w:rFonts w:ascii="Arial" w:hAnsi="Arial" w:cs="Arial"/>
          <w:sz w:val="28"/>
          <w:szCs w:val="28"/>
        </w:rPr>
      </w:pPr>
    </w:p>
    <w:p w:rsidR="002A1A0B" w:rsidRDefault="002A1A0B" w:rsidP="002A1A0B">
      <w:pPr>
        <w:pStyle w:val="Heading3"/>
        <w:rPr>
          <w:rFonts w:ascii="Arial" w:hAnsi="Arial" w:cs="Arial"/>
          <w:sz w:val="28"/>
          <w:szCs w:val="28"/>
        </w:rPr>
      </w:pPr>
    </w:p>
    <w:p w:rsidR="002A1A0B" w:rsidRDefault="002A1A0B" w:rsidP="002A1A0B">
      <w:pPr>
        <w:pStyle w:val="Heading3"/>
        <w:rPr>
          <w:rFonts w:ascii="Arial" w:hAnsi="Arial" w:cs="Arial"/>
          <w:sz w:val="28"/>
          <w:szCs w:val="28"/>
        </w:rPr>
      </w:pPr>
    </w:p>
    <w:p w:rsidR="002A1A0B" w:rsidRDefault="002A1A0B" w:rsidP="002A1A0B">
      <w:pPr>
        <w:pStyle w:val="Heading3"/>
        <w:rPr>
          <w:rFonts w:ascii="Arial" w:hAnsi="Arial" w:cs="Arial"/>
          <w:sz w:val="28"/>
          <w:szCs w:val="28"/>
        </w:rPr>
      </w:pPr>
      <w:r>
        <w:rPr>
          <w:rFonts w:ascii="Arial" w:hAnsi="Arial" w:cs="Arial"/>
          <w:sz w:val="28"/>
          <w:szCs w:val="28"/>
        </w:rPr>
        <w:lastRenderedPageBreak/>
        <w:t>Psychology of human relationships</w:t>
      </w:r>
    </w:p>
    <w:p w:rsidR="002A1A0B" w:rsidRDefault="002A1A0B" w:rsidP="002A1A0B">
      <w:pPr>
        <w:pStyle w:val="Heading4"/>
        <w:rPr>
          <w:rFonts w:ascii="Arial" w:hAnsi="Arial" w:cs="Arial"/>
          <w:color w:val="000000"/>
          <w:sz w:val="22"/>
          <w:szCs w:val="22"/>
        </w:rPr>
      </w:pPr>
      <w:r>
        <w:rPr>
          <w:rStyle w:val="bold"/>
          <w:rFonts w:ascii="Arial" w:hAnsi="Arial" w:cs="Arial"/>
          <w:b/>
          <w:bCs/>
          <w:color w:val="000000"/>
          <w:sz w:val="22"/>
          <w:szCs w:val="22"/>
        </w:rPr>
        <w:t>Introduction</w:t>
      </w:r>
      <w:r>
        <w:rPr>
          <w:rFonts w:ascii="Arial" w:hAnsi="Arial" w:cs="Arial"/>
          <w:color w:val="000000"/>
          <w:sz w:val="22"/>
          <w:szCs w:val="22"/>
        </w:rPr>
        <w:t xml:space="preserve"> </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This social psychology option focuses on human relationships; these relationships may be romantic, friendship, familial, or antagonistic. Humans are social animals, but while we depend upon others for our well</w:t>
      </w:r>
      <w:r>
        <w:rPr>
          <w:rFonts w:ascii="Arial" w:hAnsi="Arial" w:cs="Arial"/>
          <w:color w:val="000000"/>
          <w:sz w:val="20"/>
          <w:szCs w:val="20"/>
        </w:rPr>
        <w:noBreakHyphen/>
        <w:t>being, conflict with others can threaten our survival individually and as social groups.</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Key goals of social psychologists are to understand the complexities of relationships, improve interpersonal relationships, promote social responsibility and reduce violence. Psychologists assume that we may actively change our environment and not simply be manipulated by it.</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Violence is defined here as a specific aspect of aggression characterized by victimization of another (for example, bullying, domestic violence, genocide). Though much of the research on aggression may be used to understand the basis of violence, the focus of this part of the option is to apply this research to social problems in which violence is often manifested.</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One approach to the study of human relationships concentrates on the role of hormones and genetics. However, this gives a limited understanding of how relationships develop. Cognitive theorists have contributed to the understanding of relationships by applying schema theory, whereas social psychologists have focused on attribution theory, social identity theory and the role of culture.</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Studying human relationships, however, has its challenges. It is tempting to oversimplify complex social issues or misdirect the blame for problems. When studying human relationships psychologists must also be concerned about the objectivity of the researcher, the right to privacy of the individual and the temptation of social engineering.</w:t>
      </w:r>
    </w:p>
    <w:p w:rsidR="002A1A0B" w:rsidRDefault="002A1A0B" w:rsidP="002A1A0B">
      <w:pPr>
        <w:pStyle w:val="Heading4"/>
        <w:rPr>
          <w:rFonts w:ascii="Arial" w:hAnsi="Arial" w:cs="Arial"/>
          <w:color w:val="000000"/>
          <w:sz w:val="22"/>
          <w:szCs w:val="22"/>
        </w:rPr>
      </w:pPr>
      <w:r>
        <w:rPr>
          <w:rStyle w:val="bold"/>
          <w:rFonts w:ascii="Arial" w:hAnsi="Arial" w:cs="Arial"/>
          <w:b/>
          <w:bCs/>
          <w:color w:val="000000"/>
          <w:sz w:val="22"/>
          <w:szCs w:val="22"/>
        </w:rPr>
        <w:t>Learning outcomes</w:t>
      </w:r>
      <w:r>
        <w:rPr>
          <w:rFonts w:ascii="Arial" w:hAnsi="Arial" w:cs="Arial"/>
          <w:color w:val="000000"/>
          <w:sz w:val="22"/>
          <w:szCs w:val="22"/>
        </w:rPr>
        <w:t xml:space="preserve"> </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General framework (applicable to all topics in the option)</w:t>
      </w:r>
      <w:r>
        <w:rPr>
          <w:rFonts w:ascii="Arial" w:hAnsi="Arial" w:cs="Arial"/>
          <w:color w:val="000000"/>
          <w:sz w:val="19"/>
          <w:szCs w:val="19"/>
        </w:rPr>
        <w:t xml:space="preserve"> </w:t>
      </w:r>
    </w:p>
    <w:p w:rsidR="002A1A0B" w:rsidRDefault="002A1A0B" w:rsidP="002A1A0B">
      <w:pPr>
        <w:pStyle w:val="NormalWeb"/>
        <w:numPr>
          <w:ilvl w:val="0"/>
          <w:numId w:val="9"/>
        </w:numPr>
        <w:ind w:left="480" w:right="240"/>
        <w:rPr>
          <w:rFonts w:ascii="Arial" w:hAnsi="Arial" w:cs="Arial"/>
          <w:color w:val="000000"/>
          <w:sz w:val="20"/>
          <w:szCs w:val="20"/>
        </w:rPr>
      </w:pPr>
      <w:r>
        <w:rPr>
          <w:rFonts w:ascii="Arial" w:hAnsi="Arial" w:cs="Arial"/>
          <w:color w:val="000000"/>
          <w:sz w:val="20"/>
          <w:szCs w:val="20"/>
        </w:rPr>
        <w:t xml:space="preserve">To what extent do biological, cognitive and </w:t>
      </w:r>
      <w:proofErr w:type="spellStart"/>
      <w:r>
        <w:rPr>
          <w:rFonts w:ascii="Arial" w:hAnsi="Arial" w:cs="Arial"/>
          <w:color w:val="000000"/>
          <w:sz w:val="20"/>
          <w:szCs w:val="20"/>
        </w:rPr>
        <w:t>sociocultural</w:t>
      </w:r>
      <w:proofErr w:type="spellEnd"/>
      <w:r>
        <w:rPr>
          <w:rFonts w:ascii="Arial" w:hAnsi="Arial" w:cs="Arial"/>
          <w:color w:val="000000"/>
          <w:sz w:val="20"/>
          <w:szCs w:val="20"/>
        </w:rPr>
        <w:t xml:space="preserve"> factors influence human relationships?</w:t>
      </w:r>
    </w:p>
    <w:p w:rsidR="002A1A0B" w:rsidRDefault="002A1A0B" w:rsidP="002A1A0B">
      <w:pPr>
        <w:pStyle w:val="NormalWeb"/>
        <w:numPr>
          <w:ilvl w:val="0"/>
          <w:numId w:val="9"/>
        </w:numPr>
        <w:ind w:left="480" w:right="240"/>
        <w:rPr>
          <w:rFonts w:ascii="Arial" w:hAnsi="Arial" w:cs="Arial"/>
          <w:color w:val="000000"/>
          <w:sz w:val="20"/>
          <w:szCs w:val="20"/>
        </w:rPr>
      </w:pPr>
      <w:r>
        <w:rPr>
          <w:rFonts w:ascii="Arial" w:hAnsi="Arial" w:cs="Arial"/>
          <w:color w:val="000000"/>
          <w:sz w:val="20"/>
          <w:szCs w:val="20"/>
        </w:rPr>
        <w:t>Evaluate psychological research (that is, theories and/or studies) relevant to the study of human relationships.</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Social responsibility</w:t>
      </w:r>
      <w:r>
        <w:rPr>
          <w:rFonts w:ascii="Arial" w:hAnsi="Arial" w:cs="Arial"/>
          <w:color w:val="000000"/>
          <w:sz w:val="19"/>
          <w:szCs w:val="19"/>
        </w:rPr>
        <w:t xml:space="preserve"> </w:t>
      </w:r>
    </w:p>
    <w:p w:rsidR="002A1A0B" w:rsidRDefault="002A1A0B" w:rsidP="002A1A0B">
      <w:pPr>
        <w:pStyle w:val="NormalWeb"/>
        <w:numPr>
          <w:ilvl w:val="0"/>
          <w:numId w:val="10"/>
        </w:numPr>
        <w:ind w:left="480" w:right="240"/>
        <w:rPr>
          <w:rFonts w:ascii="Arial" w:hAnsi="Arial" w:cs="Arial"/>
          <w:color w:val="000000"/>
          <w:sz w:val="20"/>
          <w:szCs w:val="20"/>
        </w:rPr>
      </w:pPr>
      <w:r>
        <w:rPr>
          <w:rFonts w:ascii="Arial" w:hAnsi="Arial" w:cs="Arial"/>
          <w:color w:val="000000"/>
          <w:sz w:val="20"/>
          <w:szCs w:val="20"/>
        </w:rPr>
        <w:t xml:space="preserve">Distinguish between altruism and </w:t>
      </w:r>
      <w:proofErr w:type="spellStart"/>
      <w:r>
        <w:rPr>
          <w:rFonts w:ascii="Arial" w:hAnsi="Arial" w:cs="Arial"/>
          <w:color w:val="000000"/>
          <w:sz w:val="20"/>
          <w:szCs w:val="20"/>
        </w:rPr>
        <w:t>prosocial</w:t>
      </w:r>
      <w:proofErr w:type="spellEnd"/>
      <w:r>
        <w:rPr>
          <w:rFonts w:ascii="Arial" w:hAnsi="Arial" w:cs="Arial"/>
          <w:color w:val="000000"/>
          <w:sz w:val="20"/>
          <w:szCs w:val="20"/>
        </w:rPr>
        <w:t xml:space="preserve"> </w:t>
      </w:r>
      <w:proofErr w:type="spellStart"/>
      <w:r>
        <w:rPr>
          <w:rFonts w:ascii="Arial" w:hAnsi="Arial" w:cs="Arial"/>
          <w:color w:val="000000"/>
          <w:sz w:val="20"/>
          <w:szCs w:val="20"/>
        </w:rPr>
        <w:t>behaviour</w:t>
      </w:r>
      <w:proofErr w:type="spellEnd"/>
      <w:r>
        <w:rPr>
          <w:rFonts w:ascii="Arial" w:hAnsi="Arial" w:cs="Arial"/>
          <w:color w:val="000000"/>
          <w:sz w:val="20"/>
          <w:szCs w:val="20"/>
        </w:rPr>
        <w:t>.</w:t>
      </w:r>
    </w:p>
    <w:p w:rsidR="002A1A0B" w:rsidRDefault="002A1A0B" w:rsidP="002A1A0B">
      <w:pPr>
        <w:pStyle w:val="NormalWeb"/>
        <w:numPr>
          <w:ilvl w:val="0"/>
          <w:numId w:val="10"/>
        </w:numPr>
        <w:ind w:left="480" w:right="240"/>
        <w:rPr>
          <w:rFonts w:ascii="Arial" w:hAnsi="Arial" w:cs="Arial"/>
          <w:color w:val="000000"/>
          <w:sz w:val="20"/>
          <w:szCs w:val="20"/>
        </w:rPr>
      </w:pPr>
      <w:r>
        <w:rPr>
          <w:rFonts w:ascii="Arial" w:hAnsi="Arial" w:cs="Arial"/>
          <w:color w:val="000000"/>
          <w:sz w:val="20"/>
          <w:szCs w:val="20"/>
        </w:rPr>
        <w:t>Contrast two theories explaining altruism in humans.</w:t>
      </w:r>
    </w:p>
    <w:p w:rsidR="002A1A0B" w:rsidRDefault="002A1A0B" w:rsidP="002A1A0B">
      <w:pPr>
        <w:pStyle w:val="NormalWeb"/>
        <w:numPr>
          <w:ilvl w:val="0"/>
          <w:numId w:val="10"/>
        </w:numPr>
        <w:ind w:left="480" w:right="240"/>
        <w:rPr>
          <w:rFonts w:ascii="Arial" w:hAnsi="Arial" w:cs="Arial"/>
          <w:color w:val="000000"/>
          <w:sz w:val="20"/>
          <w:szCs w:val="20"/>
        </w:rPr>
      </w:pPr>
      <w:r>
        <w:rPr>
          <w:rFonts w:ascii="Arial" w:hAnsi="Arial" w:cs="Arial"/>
          <w:color w:val="000000"/>
          <w:sz w:val="20"/>
          <w:szCs w:val="20"/>
        </w:rPr>
        <w:t xml:space="preserve">Using one or more research studies, explain </w:t>
      </w:r>
      <w:proofErr w:type="spellStart"/>
      <w:r>
        <w:rPr>
          <w:rFonts w:ascii="Arial" w:hAnsi="Arial" w:cs="Arial"/>
          <w:color w:val="000000"/>
          <w:sz w:val="20"/>
          <w:szCs w:val="20"/>
        </w:rPr>
        <w:t>cross</w:t>
      </w:r>
      <w:r>
        <w:rPr>
          <w:rFonts w:ascii="Arial" w:hAnsi="Arial" w:cs="Arial"/>
          <w:color w:val="000000"/>
          <w:sz w:val="20"/>
          <w:szCs w:val="20"/>
        </w:rPr>
        <w:noBreakHyphen/>
        <w:t>cultural</w:t>
      </w:r>
      <w:proofErr w:type="spellEnd"/>
      <w:r>
        <w:rPr>
          <w:rFonts w:ascii="Arial" w:hAnsi="Arial" w:cs="Arial"/>
          <w:color w:val="000000"/>
          <w:sz w:val="20"/>
          <w:szCs w:val="20"/>
        </w:rPr>
        <w:t xml:space="preserve"> differences in </w:t>
      </w:r>
      <w:proofErr w:type="spellStart"/>
      <w:r>
        <w:rPr>
          <w:rFonts w:ascii="Arial" w:hAnsi="Arial" w:cs="Arial"/>
          <w:color w:val="000000"/>
          <w:sz w:val="20"/>
          <w:szCs w:val="20"/>
        </w:rPr>
        <w:t>prosocial</w:t>
      </w:r>
      <w:proofErr w:type="spellEnd"/>
      <w:r>
        <w:rPr>
          <w:rFonts w:ascii="Arial" w:hAnsi="Arial" w:cs="Arial"/>
          <w:color w:val="000000"/>
          <w:sz w:val="20"/>
          <w:szCs w:val="20"/>
        </w:rPr>
        <w:t xml:space="preserve"> </w:t>
      </w:r>
      <w:proofErr w:type="spellStart"/>
      <w:r>
        <w:rPr>
          <w:rFonts w:ascii="Arial" w:hAnsi="Arial" w:cs="Arial"/>
          <w:color w:val="000000"/>
          <w:sz w:val="20"/>
          <w:szCs w:val="20"/>
        </w:rPr>
        <w:t>behaviour</w:t>
      </w:r>
      <w:proofErr w:type="spellEnd"/>
      <w:r>
        <w:rPr>
          <w:rFonts w:ascii="Arial" w:hAnsi="Arial" w:cs="Arial"/>
          <w:color w:val="000000"/>
          <w:sz w:val="20"/>
          <w:szCs w:val="20"/>
        </w:rPr>
        <w:t>.</w:t>
      </w:r>
    </w:p>
    <w:p w:rsidR="002A1A0B" w:rsidRDefault="002A1A0B" w:rsidP="002A1A0B">
      <w:pPr>
        <w:pStyle w:val="NormalWeb"/>
        <w:numPr>
          <w:ilvl w:val="0"/>
          <w:numId w:val="10"/>
        </w:numPr>
        <w:ind w:left="480" w:right="240"/>
        <w:rPr>
          <w:rFonts w:ascii="Arial" w:hAnsi="Arial" w:cs="Arial"/>
          <w:color w:val="000000"/>
          <w:sz w:val="20"/>
          <w:szCs w:val="20"/>
        </w:rPr>
      </w:pPr>
      <w:r>
        <w:rPr>
          <w:rFonts w:ascii="Arial" w:hAnsi="Arial" w:cs="Arial"/>
          <w:color w:val="000000"/>
          <w:sz w:val="20"/>
          <w:szCs w:val="20"/>
        </w:rPr>
        <w:t xml:space="preserve">Examine factors influencing </w:t>
      </w:r>
      <w:proofErr w:type="spellStart"/>
      <w:r>
        <w:rPr>
          <w:rFonts w:ascii="Arial" w:hAnsi="Arial" w:cs="Arial"/>
          <w:color w:val="000000"/>
          <w:sz w:val="20"/>
          <w:szCs w:val="20"/>
        </w:rPr>
        <w:t>bystanderism</w:t>
      </w:r>
      <w:proofErr w:type="spellEnd"/>
      <w:r>
        <w:rPr>
          <w:rFonts w:ascii="Arial" w:hAnsi="Arial" w:cs="Arial"/>
          <w:color w:val="000000"/>
          <w:sz w:val="20"/>
          <w:szCs w:val="20"/>
        </w:rPr>
        <w:t>.</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Interpersonal relationships</w:t>
      </w:r>
      <w:r>
        <w:rPr>
          <w:rFonts w:ascii="Arial" w:hAnsi="Arial" w:cs="Arial"/>
          <w:color w:val="000000"/>
          <w:sz w:val="19"/>
          <w:szCs w:val="19"/>
        </w:rPr>
        <w:t xml:space="preserve"> </w:t>
      </w:r>
    </w:p>
    <w:p w:rsidR="002A1A0B" w:rsidRDefault="002A1A0B" w:rsidP="002A1A0B">
      <w:pPr>
        <w:pStyle w:val="NormalWeb"/>
        <w:numPr>
          <w:ilvl w:val="0"/>
          <w:numId w:val="11"/>
        </w:numPr>
        <w:ind w:left="480" w:right="240"/>
        <w:rPr>
          <w:rFonts w:ascii="Arial" w:hAnsi="Arial" w:cs="Arial"/>
          <w:color w:val="000000"/>
          <w:sz w:val="20"/>
          <w:szCs w:val="20"/>
        </w:rPr>
      </w:pPr>
      <w:r>
        <w:rPr>
          <w:rFonts w:ascii="Arial" w:hAnsi="Arial" w:cs="Arial"/>
          <w:color w:val="000000"/>
          <w:sz w:val="20"/>
          <w:szCs w:val="20"/>
        </w:rPr>
        <w:t>Examine biological, psychological and social origins of attraction.</w:t>
      </w:r>
    </w:p>
    <w:p w:rsidR="002A1A0B" w:rsidRDefault="002A1A0B" w:rsidP="002A1A0B">
      <w:pPr>
        <w:pStyle w:val="NormalWeb"/>
        <w:numPr>
          <w:ilvl w:val="0"/>
          <w:numId w:val="11"/>
        </w:numPr>
        <w:ind w:left="480" w:right="240"/>
        <w:rPr>
          <w:rFonts w:ascii="Arial" w:hAnsi="Arial" w:cs="Arial"/>
          <w:color w:val="000000"/>
          <w:sz w:val="20"/>
          <w:szCs w:val="20"/>
        </w:rPr>
      </w:pPr>
      <w:r>
        <w:rPr>
          <w:rFonts w:ascii="Arial" w:hAnsi="Arial" w:cs="Arial"/>
          <w:color w:val="000000"/>
          <w:sz w:val="20"/>
          <w:szCs w:val="20"/>
        </w:rPr>
        <w:t>Discuss the role of communication in maintaining relationships.</w:t>
      </w:r>
    </w:p>
    <w:p w:rsidR="002A1A0B" w:rsidRDefault="002A1A0B" w:rsidP="002A1A0B">
      <w:pPr>
        <w:pStyle w:val="NormalWeb"/>
        <w:numPr>
          <w:ilvl w:val="0"/>
          <w:numId w:val="11"/>
        </w:numPr>
        <w:ind w:left="480" w:right="240"/>
        <w:rPr>
          <w:rFonts w:ascii="Arial" w:hAnsi="Arial" w:cs="Arial"/>
          <w:color w:val="000000"/>
          <w:sz w:val="20"/>
          <w:szCs w:val="20"/>
        </w:rPr>
      </w:pPr>
      <w:r>
        <w:rPr>
          <w:rFonts w:ascii="Arial" w:hAnsi="Arial" w:cs="Arial"/>
          <w:color w:val="000000"/>
          <w:sz w:val="20"/>
          <w:szCs w:val="20"/>
        </w:rPr>
        <w:t>Explain the role that culture plays in the formation and maintenance of relationships.</w:t>
      </w:r>
    </w:p>
    <w:p w:rsidR="002A1A0B" w:rsidRDefault="002A1A0B" w:rsidP="002A1A0B">
      <w:pPr>
        <w:pStyle w:val="NormalWeb"/>
        <w:numPr>
          <w:ilvl w:val="0"/>
          <w:numId w:val="11"/>
        </w:numPr>
        <w:ind w:left="480" w:right="240"/>
        <w:rPr>
          <w:rFonts w:ascii="Arial" w:hAnsi="Arial" w:cs="Arial"/>
          <w:color w:val="000000"/>
          <w:sz w:val="20"/>
          <w:szCs w:val="20"/>
        </w:rPr>
      </w:pPr>
      <w:proofErr w:type="spellStart"/>
      <w:r>
        <w:rPr>
          <w:rFonts w:ascii="Arial" w:hAnsi="Arial" w:cs="Arial"/>
          <w:color w:val="000000"/>
          <w:sz w:val="20"/>
          <w:szCs w:val="20"/>
        </w:rPr>
        <w:t>Analyse</w:t>
      </w:r>
      <w:proofErr w:type="spellEnd"/>
      <w:r>
        <w:rPr>
          <w:rFonts w:ascii="Arial" w:hAnsi="Arial" w:cs="Arial"/>
          <w:color w:val="000000"/>
          <w:sz w:val="20"/>
          <w:szCs w:val="20"/>
        </w:rPr>
        <w:t xml:space="preserve"> why relationships may change or end.</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Violence</w:t>
      </w:r>
      <w:r>
        <w:rPr>
          <w:rFonts w:ascii="Arial" w:hAnsi="Arial" w:cs="Arial"/>
          <w:color w:val="000000"/>
          <w:sz w:val="19"/>
          <w:szCs w:val="19"/>
        </w:rPr>
        <w:t xml:space="preserve"> </w:t>
      </w:r>
    </w:p>
    <w:p w:rsidR="002A1A0B" w:rsidRDefault="002A1A0B" w:rsidP="002A1A0B">
      <w:pPr>
        <w:pStyle w:val="NormalWeb"/>
        <w:numPr>
          <w:ilvl w:val="0"/>
          <w:numId w:val="12"/>
        </w:numPr>
        <w:ind w:left="480" w:right="240"/>
        <w:rPr>
          <w:rFonts w:ascii="Arial" w:hAnsi="Arial" w:cs="Arial"/>
          <w:color w:val="000000"/>
          <w:sz w:val="20"/>
          <w:szCs w:val="20"/>
        </w:rPr>
      </w:pPr>
      <w:r>
        <w:rPr>
          <w:rFonts w:ascii="Arial" w:hAnsi="Arial" w:cs="Arial"/>
          <w:color w:val="000000"/>
          <w:sz w:val="20"/>
          <w:szCs w:val="20"/>
        </w:rPr>
        <w:t xml:space="preserve">Evaluate </w:t>
      </w:r>
      <w:proofErr w:type="spellStart"/>
      <w:r>
        <w:rPr>
          <w:rFonts w:ascii="Arial" w:hAnsi="Arial" w:cs="Arial"/>
          <w:color w:val="000000"/>
          <w:sz w:val="20"/>
          <w:szCs w:val="20"/>
        </w:rPr>
        <w:t>sociocultural</w:t>
      </w:r>
      <w:proofErr w:type="spellEnd"/>
      <w:r>
        <w:rPr>
          <w:rFonts w:ascii="Arial" w:hAnsi="Arial" w:cs="Arial"/>
          <w:color w:val="000000"/>
          <w:sz w:val="20"/>
          <w:szCs w:val="20"/>
        </w:rPr>
        <w:t xml:space="preserve"> explanations of the origins of violence.</w:t>
      </w:r>
    </w:p>
    <w:p w:rsidR="002A1A0B" w:rsidRDefault="002A1A0B" w:rsidP="002A1A0B">
      <w:pPr>
        <w:pStyle w:val="NormalWeb"/>
        <w:numPr>
          <w:ilvl w:val="0"/>
          <w:numId w:val="12"/>
        </w:numPr>
        <w:ind w:left="480" w:right="240"/>
        <w:rPr>
          <w:rFonts w:ascii="Arial" w:hAnsi="Arial" w:cs="Arial"/>
          <w:color w:val="000000"/>
          <w:sz w:val="20"/>
          <w:szCs w:val="20"/>
        </w:rPr>
      </w:pPr>
      <w:r>
        <w:rPr>
          <w:rFonts w:ascii="Arial" w:hAnsi="Arial" w:cs="Arial"/>
          <w:color w:val="000000"/>
          <w:sz w:val="20"/>
          <w:szCs w:val="20"/>
        </w:rPr>
        <w:t>Discuss the relative effectiveness of two strategies for reducing violence.</w:t>
      </w:r>
    </w:p>
    <w:p w:rsidR="002A1A0B" w:rsidRDefault="002A1A0B" w:rsidP="002A1A0B">
      <w:pPr>
        <w:pStyle w:val="NormalWeb"/>
        <w:numPr>
          <w:ilvl w:val="0"/>
          <w:numId w:val="12"/>
        </w:numPr>
        <w:ind w:left="480" w:right="240"/>
        <w:rPr>
          <w:rFonts w:ascii="Arial" w:hAnsi="Arial" w:cs="Arial"/>
          <w:color w:val="000000"/>
          <w:sz w:val="20"/>
          <w:szCs w:val="20"/>
        </w:rPr>
      </w:pPr>
      <w:r>
        <w:rPr>
          <w:rFonts w:ascii="Arial" w:hAnsi="Arial" w:cs="Arial"/>
          <w:color w:val="000000"/>
          <w:sz w:val="20"/>
          <w:szCs w:val="20"/>
        </w:rPr>
        <w:t xml:space="preserve">Discuss the effects of </w:t>
      </w:r>
      <w:proofErr w:type="spellStart"/>
      <w:r>
        <w:rPr>
          <w:rFonts w:ascii="Arial" w:hAnsi="Arial" w:cs="Arial"/>
          <w:color w:val="000000"/>
          <w:sz w:val="20"/>
          <w:szCs w:val="20"/>
        </w:rPr>
        <w:t>short</w:t>
      </w:r>
      <w:r>
        <w:rPr>
          <w:rFonts w:ascii="Arial" w:hAnsi="Arial" w:cs="Arial"/>
          <w:color w:val="000000"/>
          <w:sz w:val="20"/>
          <w:szCs w:val="20"/>
        </w:rPr>
        <w:noBreakHyphen/>
        <w:t>term</w:t>
      </w:r>
      <w:proofErr w:type="spellEnd"/>
      <w:r>
        <w:rPr>
          <w:rFonts w:ascii="Arial" w:hAnsi="Arial" w:cs="Arial"/>
          <w:color w:val="000000"/>
          <w:sz w:val="20"/>
          <w:szCs w:val="20"/>
        </w:rPr>
        <w:t xml:space="preserve"> and </w:t>
      </w:r>
      <w:proofErr w:type="spellStart"/>
      <w:r>
        <w:rPr>
          <w:rFonts w:ascii="Arial" w:hAnsi="Arial" w:cs="Arial"/>
          <w:color w:val="000000"/>
          <w:sz w:val="20"/>
          <w:szCs w:val="20"/>
        </w:rPr>
        <w:t>long</w:t>
      </w:r>
      <w:r>
        <w:rPr>
          <w:rFonts w:ascii="Arial" w:hAnsi="Arial" w:cs="Arial"/>
          <w:color w:val="000000"/>
          <w:sz w:val="20"/>
          <w:szCs w:val="20"/>
        </w:rPr>
        <w:noBreakHyphen/>
        <w:t>term</w:t>
      </w:r>
      <w:proofErr w:type="spellEnd"/>
      <w:r>
        <w:rPr>
          <w:rFonts w:ascii="Arial" w:hAnsi="Arial" w:cs="Arial"/>
          <w:color w:val="000000"/>
          <w:sz w:val="20"/>
          <w:szCs w:val="20"/>
        </w:rPr>
        <w:t xml:space="preserve"> exposure to violence.</w:t>
      </w:r>
    </w:p>
    <w:p w:rsidR="002A1A0B" w:rsidRDefault="002A1A0B" w:rsidP="002A1A0B"/>
    <w:p w:rsidR="002A1A0B" w:rsidRDefault="002A1A0B" w:rsidP="002A1A0B"/>
    <w:p w:rsidR="002A1A0B" w:rsidRDefault="002A1A0B" w:rsidP="002A1A0B">
      <w:pPr>
        <w:pStyle w:val="Heading3"/>
        <w:rPr>
          <w:rFonts w:ascii="Arial" w:hAnsi="Arial" w:cs="Arial"/>
          <w:sz w:val="28"/>
          <w:szCs w:val="28"/>
        </w:rPr>
      </w:pPr>
      <w:r>
        <w:rPr>
          <w:rFonts w:ascii="Arial" w:hAnsi="Arial" w:cs="Arial"/>
          <w:sz w:val="28"/>
          <w:szCs w:val="28"/>
        </w:rPr>
        <w:lastRenderedPageBreak/>
        <w:t>Sport psychology</w:t>
      </w:r>
    </w:p>
    <w:p w:rsidR="002A1A0B" w:rsidRDefault="002A1A0B" w:rsidP="002A1A0B">
      <w:pPr>
        <w:pStyle w:val="Heading4"/>
        <w:rPr>
          <w:rFonts w:ascii="Arial" w:hAnsi="Arial" w:cs="Arial"/>
          <w:color w:val="000000"/>
          <w:sz w:val="22"/>
          <w:szCs w:val="22"/>
        </w:rPr>
      </w:pPr>
      <w:r>
        <w:rPr>
          <w:rStyle w:val="bold"/>
          <w:rFonts w:ascii="Arial" w:hAnsi="Arial" w:cs="Arial"/>
          <w:b/>
          <w:bCs/>
          <w:color w:val="000000"/>
          <w:sz w:val="22"/>
          <w:szCs w:val="22"/>
        </w:rPr>
        <w:t>Introduction</w:t>
      </w:r>
      <w:r>
        <w:rPr>
          <w:rFonts w:ascii="Arial" w:hAnsi="Arial" w:cs="Arial"/>
          <w:color w:val="000000"/>
          <w:sz w:val="22"/>
          <w:szCs w:val="22"/>
        </w:rPr>
        <w:t xml:space="preserve"> </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 xml:space="preserve">Sport psychology is the scientific study of the </w:t>
      </w:r>
      <w:proofErr w:type="spellStart"/>
      <w:r>
        <w:rPr>
          <w:rFonts w:ascii="Arial" w:hAnsi="Arial" w:cs="Arial"/>
          <w:color w:val="000000"/>
          <w:sz w:val="20"/>
          <w:szCs w:val="20"/>
        </w:rPr>
        <w:t>behaviour</w:t>
      </w:r>
      <w:proofErr w:type="spellEnd"/>
      <w:r>
        <w:rPr>
          <w:rFonts w:ascii="Arial" w:hAnsi="Arial" w:cs="Arial"/>
          <w:color w:val="000000"/>
          <w:sz w:val="20"/>
          <w:szCs w:val="20"/>
        </w:rPr>
        <w:t xml:space="preserve"> of individuals in sport contexts, including both individual and social aspects of </w:t>
      </w:r>
      <w:proofErr w:type="spellStart"/>
      <w:r>
        <w:rPr>
          <w:rFonts w:ascii="Arial" w:hAnsi="Arial" w:cs="Arial"/>
          <w:color w:val="000000"/>
          <w:sz w:val="20"/>
          <w:szCs w:val="20"/>
        </w:rPr>
        <w:t>behaviour</w:t>
      </w:r>
      <w:proofErr w:type="spellEnd"/>
      <w:r>
        <w:rPr>
          <w:rFonts w:ascii="Arial" w:hAnsi="Arial" w:cs="Arial"/>
          <w:color w:val="000000"/>
          <w:sz w:val="20"/>
          <w:szCs w:val="20"/>
        </w:rPr>
        <w:t>.</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Participation in sport is increasingly recognized to be of value in many cultures because of the contribution of sport to health and well</w:t>
      </w:r>
      <w:r>
        <w:rPr>
          <w:rFonts w:ascii="Arial" w:hAnsi="Arial" w:cs="Arial"/>
          <w:color w:val="000000"/>
          <w:sz w:val="20"/>
          <w:szCs w:val="20"/>
        </w:rPr>
        <w:noBreakHyphen/>
        <w:t xml:space="preserve">being. Participation in sport also serves to enhance international cooperation through competitions, thereby acting as a platform for communication and </w:t>
      </w:r>
      <w:proofErr w:type="spellStart"/>
      <w:r>
        <w:rPr>
          <w:rFonts w:ascii="Arial" w:hAnsi="Arial" w:cs="Arial"/>
          <w:color w:val="000000"/>
          <w:sz w:val="20"/>
          <w:szCs w:val="20"/>
        </w:rPr>
        <w:t>cross</w:t>
      </w:r>
      <w:r>
        <w:rPr>
          <w:rFonts w:ascii="Arial" w:hAnsi="Arial" w:cs="Arial"/>
          <w:color w:val="000000"/>
          <w:sz w:val="20"/>
          <w:szCs w:val="20"/>
        </w:rPr>
        <w:noBreakHyphen/>
        <w:t>cultural</w:t>
      </w:r>
      <w:proofErr w:type="spellEnd"/>
      <w:r>
        <w:rPr>
          <w:rFonts w:ascii="Arial" w:hAnsi="Arial" w:cs="Arial"/>
          <w:color w:val="000000"/>
          <w:sz w:val="20"/>
          <w:szCs w:val="20"/>
        </w:rPr>
        <w:t xml:space="preserve"> understanding.</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 xml:space="preserve">This option addresses cognitive, </w:t>
      </w:r>
      <w:proofErr w:type="spellStart"/>
      <w:r>
        <w:rPr>
          <w:rFonts w:ascii="Arial" w:hAnsi="Arial" w:cs="Arial"/>
          <w:color w:val="000000"/>
          <w:sz w:val="20"/>
          <w:szCs w:val="20"/>
        </w:rPr>
        <w:t>sociocultural</w:t>
      </w:r>
      <w:proofErr w:type="spellEnd"/>
      <w:r>
        <w:rPr>
          <w:rFonts w:ascii="Arial" w:hAnsi="Arial" w:cs="Arial"/>
          <w:color w:val="000000"/>
          <w:sz w:val="20"/>
          <w:szCs w:val="20"/>
        </w:rPr>
        <w:t xml:space="preserve"> and biological aspects of sport psychology. The biological level of analysis is used in arousal theories. The cognitive level of analysis is used in the investigation of topics such as goal-setting and motivation. The </w:t>
      </w:r>
      <w:proofErr w:type="spellStart"/>
      <w:r>
        <w:rPr>
          <w:rFonts w:ascii="Arial" w:hAnsi="Arial" w:cs="Arial"/>
          <w:color w:val="000000"/>
          <w:sz w:val="20"/>
          <w:szCs w:val="20"/>
        </w:rPr>
        <w:t>sociocultural</w:t>
      </w:r>
      <w:proofErr w:type="spellEnd"/>
      <w:r>
        <w:rPr>
          <w:rFonts w:ascii="Arial" w:hAnsi="Arial" w:cs="Arial"/>
          <w:color w:val="000000"/>
          <w:sz w:val="20"/>
          <w:szCs w:val="20"/>
        </w:rPr>
        <w:t xml:space="preserve"> level of analysis is applied to team cohesion and the motivation of individuals.</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Controversies related to areas of sport psychology are the issues of overtraining, burnout, and the way in which individuals and coaches deal with injuries.</w:t>
      </w:r>
    </w:p>
    <w:p w:rsidR="002A1A0B" w:rsidRDefault="002A1A0B" w:rsidP="002A1A0B">
      <w:pPr>
        <w:pStyle w:val="Heading4"/>
        <w:rPr>
          <w:rFonts w:ascii="Arial" w:hAnsi="Arial" w:cs="Arial"/>
          <w:color w:val="000000"/>
          <w:sz w:val="22"/>
          <w:szCs w:val="22"/>
        </w:rPr>
      </w:pPr>
      <w:r>
        <w:rPr>
          <w:rStyle w:val="bold"/>
          <w:rFonts w:ascii="Arial" w:hAnsi="Arial" w:cs="Arial"/>
          <w:b/>
          <w:bCs/>
          <w:color w:val="000000"/>
          <w:sz w:val="22"/>
          <w:szCs w:val="22"/>
        </w:rPr>
        <w:t>Learning outcomes</w:t>
      </w:r>
      <w:r>
        <w:rPr>
          <w:rFonts w:ascii="Arial" w:hAnsi="Arial" w:cs="Arial"/>
          <w:color w:val="000000"/>
          <w:sz w:val="22"/>
          <w:szCs w:val="22"/>
        </w:rPr>
        <w:t xml:space="preserve"> </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General framework (applicable to all topics in the option)</w:t>
      </w:r>
      <w:r>
        <w:rPr>
          <w:rFonts w:ascii="Arial" w:hAnsi="Arial" w:cs="Arial"/>
          <w:color w:val="000000"/>
          <w:sz w:val="19"/>
          <w:szCs w:val="19"/>
        </w:rPr>
        <w:t xml:space="preserve"> </w:t>
      </w:r>
    </w:p>
    <w:p w:rsidR="002A1A0B" w:rsidRDefault="002A1A0B" w:rsidP="002A1A0B">
      <w:pPr>
        <w:pStyle w:val="NormalWeb"/>
        <w:numPr>
          <w:ilvl w:val="0"/>
          <w:numId w:val="13"/>
        </w:numPr>
        <w:ind w:left="480" w:right="240"/>
        <w:rPr>
          <w:rFonts w:ascii="Arial" w:hAnsi="Arial" w:cs="Arial"/>
          <w:color w:val="000000"/>
          <w:sz w:val="20"/>
          <w:szCs w:val="20"/>
        </w:rPr>
      </w:pPr>
      <w:r>
        <w:rPr>
          <w:rFonts w:ascii="Arial" w:hAnsi="Arial" w:cs="Arial"/>
          <w:color w:val="000000"/>
          <w:sz w:val="20"/>
          <w:szCs w:val="20"/>
        </w:rPr>
        <w:t xml:space="preserve">To what extent do biological, cognitive and </w:t>
      </w:r>
      <w:proofErr w:type="spellStart"/>
      <w:r>
        <w:rPr>
          <w:rFonts w:ascii="Arial" w:hAnsi="Arial" w:cs="Arial"/>
          <w:color w:val="000000"/>
          <w:sz w:val="20"/>
          <w:szCs w:val="20"/>
        </w:rPr>
        <w:t>sociocultural</w:t>
      </w:r>
      <w:proofErr w:type="spellEnd"/>
      <w:r>
        <w:rPr>
          <w:rFonts w:ascii="Arial" w:hAnsi="Arial" w:cs="Arial"/>
          <w:color w:val="000000"/>
          <w:sz w:val="20"/>
          <w:szCs w:val="20"/>
        </w:rPr>
        <w:t xml:space="preserve"> factors influence </w:t>
      </w:r>
      <w:proofErr w:type="spellStart"/>
      <w:r>
        <w:rPr>
          <w:rFonts w:ascii="Arial" w:hAnsi="Arial" w:cs="Arial"/>
          <w:color w:val="000000"/>
          <w:sz w:val="20"/>
          <w:szCs w:val="20"/>
        </w:rPr>
        <w:t>behaviour</w:t>
      </w:r>
      <w:proofErr w:type="spellEnd"/>
      <w:r>
        <w:rPr>
          <w:rFonts w:ascii="Arial" w:hAnsi="Arial" w:cs="Arial"/>
          <w:color w:val="000000"/>
          <w:sz w:val="20"/>
          <w:szCs w:val="20"/>
        </w:rPr>
        <w:t xml:space="preserve"> in sport?</w:t>
      </w:r>
    </w:p>
    <w:p w:rsidR="002A1A0B" w:rsidRDefault="002A1A0B" w:rsidP="002A1A0B">
      <w:pPr>
        <w:pStyle w:val="NormalWeb"/>
        <w:numPr>
          <w:ilvl w:val="0"/>
          <w:numId w:val="13"/>
        </w:numPr>
        <w:ind w:left="480" w:right="240"/>
        <w:rPr>
          <w:rFonts w:ascii="Arial" w:hAnsi="Arial" w:cs="Arial"/>
          <w:color w:val="000000"/>
          <w:sz w:val="20"/>
          <w:szCs w:val="20"/>
        </w:rPr>
      </w:pPr>
      <w:r>
        <w:rPr>
          <w:rFonts w:ascii="Arial" w:hAnsi="Arial" w:cs="Arial"/>
          <w:color w:val="000000"/>
          <w:sz w:val="20"/>
          <w:szCs w:val="20"/>
        </w:rPr>
        <w:t>Evaluate psychological research (that is, theories and/or studies) relevant to the study of sport psychology.</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Emotion and motivation</w:t>
      </w:r>
      <w:r>
        <w:rPr>
          <w:rFonts w:ascii="Arial" w:hAnsi="Arial" w:cs="Arial"/>
          <w:color w:val="000000"/>
          <w:sz w:val="19"/>
          <w:szCs w:val="19"/>
        </w:rPr>
        <w:t xml:space="preserve"> </w:t>
      </w:r>
    </w:p>
    <w:p w:rsidR="002A1A0B" w:rsidRDefault="002A1A0B" w:rsidP="002A1A0B">
      <w:pPr>
        <w:pStyle w:val="NormalWeb"/>
        <w:numPr>
          <w:ilvl w:val="0"/>
          <w:numId w:val="14"/>
        </w:numPr>
        <w:ind w:left="480" w:right="240"/>
        <w:rPr>
          <w:rFonts w:ascii="Arial" w:hAnsi="Arial" w:cs="Arial"/>
          <w:color w:val="000000"/>
          <w:sz w:val="20"/>
          <w:szCs w:val="20"/>
        </w:rPr>
      </w:pPr>
      <w:r>
        <w:rPr>
          <w:rFonts w:ascii="Arial" w:hAnsi="Arial" w:cs="Arial"/>
          <w:color w:val="000000"/>
          <w:sz w:val="20"/>
          <w:szCs w:val="20"/>
        </w:rPr>
        <w:t xml:space="preserve">Evaluate theories of motivation in sport </w:t>
      </w:r>
      <w:r>
        <w:rPr>
          <w:rStyle w:val="italic"/>
          <w:rFonts w:ascii="Arial" w:hAnsi="Arial" w:cs="Arial"/>
          <w:color w:val="000000"/>
          <w:sz w:val="20"/>
          <w:szCs w:val="20"/>
        </w:rPr>
        <w:t xml:space="preserve">(for example, cognitive-evaluation theory, achievement goal theory, </w:t>
      </w:r>
      <w:proofErr w:type="spellStart"/>
      <w:r>
        <w:rPr>
          <w:rStyle w:val="italic"/>
          <w:rFonts w:ascii="Arial" w:hAnsi="Arial" w:cs="Arial"/>
          <w:color w:val="000000"/>
          <w:sz w:val="20"/>
          <w:szCs w:val="20"/>
        </w:rPr>
        <w:t>self</w:t>
      </w:r>
      <w:r>
        <w:rPr>
          <w:rStyle w:val="italic"/>
          <w:rFonts w:ascii="Arial" w:hAnsi="Arial" w:cs="Arial"/>
          <w:color w:val="000000"/>
          <w:sz w:val="20"/>
          <w:szCs w:val="20"/>
        </w:rPr>
        <w:noBreakHyphen/>
        <w:t>efficacy</w:t>
      </w:r>
      <w:proofErr w:type="spellEnd"/>
      <w:r>
        <w:rPr>
          <w:rStyle w:val="italic"/>
          <w:rFonts w:ascii="Arial" w:hAnsi="Arial" w:cs="Arial"/>
          <w:color w:val="000000"/>
          <w:sz w:val="20"/>
          <w:szCs w:val="20"/>
        </w:rPr>
        <w:t xml:space="preserve"> theory)</w:t>
      </w:r>
      <w:r>
        <w:rPr>
          <w:rFonts w:ascii="Arial" w:hAnsi="Arial" w:cs="Arial"/>
          <w:color w:val="000000"/>
          <w:sz w:val="20"/>
          <w:szCs w:val="20"/>
        </w:rPr>
        <w:t>.</w:t>
      </w:r>
    </w:p>
    <w:p w:rsidR="002A1A0B" w:rsidRDefault="002A1A0B" w:rsidP="002A1A0B">
      <w:pPr>
        <w:pStyle w:val="NormalWeb"/>
        <w:numPr>
          <w:ilvl w:val="0"/>
          <w:numId w:val="14"/>
        </w:numPr>
        <w:ind w:left="480" w:right="240"/>
        <w:rPr>
          <w:rFonts w:ascii="Arial" w:hAnsi="Arial" w:cs="Arial"/>
          <w:color w:val="000000"/>
          <w:sz w:val="20"/>
          <w:szCs w:val="20"/>
        </w:rPr>
      </w:pPr>
      <w:r>
        <w:rPr>
          <w:rFonts w:ascii="Arial" w:hAnsi="Arial" w:cs="Arial"/>
          <w:color w:val="000000"/>
          <w:sz w:val="20"/>
          <w:szCs w:val="20"/>
        </w:rPr>
        <w:t xml:space="preserve">Using one or more research studies, explain the role of </w:t>
      </w:r>
      <w:proofErr w:type="spellStart"/>
      <w:r>
        <w:rPr>
          <w:rFonts w:ascii="Arial" w:hAnsi="Arial" w:cs="Arial"/>
          <w:color w:val="000000"/>
          <w:sz w:val="20"/>
          <w:szCs w:val="20"/>
        </w:rPr>
        <w:t>goal</w:t>
      </w:r>
      <w:r>
        <w:rPr>
          <w:rFonts w:ascii="Arial" w:hAnsi="Arial" w:cs="Arial"/>
          <w:color w:val="000000"/>
          <w:sz w:val="20"/>
          <w:szCs w:val="20"/>
        </w:rPr>
        <w:noBreakHyphen/>
        <w:t>setting</w:t>
      </w:r>
      <w:proofErr w:type="spellEnd"/>
      <w:r>
        <w:rPr>
          <w:rFonts w:ascii="Arial" w:hAnsi="Arial" w:cs="Arial"/>
          <w:color w:val="000000"/>
          <w:sz w:val="20"/>
          <w:szCs w:val="20"/>
        </w:rPr>
        <w:t xml:space="preserve"> in the motivation of individuals.</w:t>
      </w:r>
    </w:p>
    <w:p w:rsidR="002A1A0B" w:rsidRDefault="002A1A0B" w:rsidP="002A1A0B">
      <w:pPr>
        <w:pStyle w:val="NormalWeb"/>
        <w:numPr>
          <w:ilvl w:val="0"/>
          <w:numId w:val="14"/>
        </w:numPr>
        <w:ind w:left="480" w:right="240"/>
        <w:rPr>
          <w:rFonts w:ascii="Arial" w:hAnsi="Arial" w:cs="Arial"/>
          <w:color w:val="000000"/>
          <w:sz w:val="20"/>
          <w:szCs w:val="20"/>
        </w:rPr>
      </w:pPr>
      <w:r>
        <w:rPr>
          <w:rFonts w:ascii="Arial" w:hAnsi="Arial" w:cs="Arial"/>
          <w:color w:val="000000"/>
          <w:sz w:val="20"/>
          <w:szCs w:val="20"/>
        </w:rPr>
        <w:t xml:space="preserve">Discuss theories relating arousal and anxiety to performance </w:t>
      </w:r>
      <w:r>
        <w:rPr>
          <w:rStyle w:val="italic"/>
          <w:rFonts w:ascii="Arial" w:hAnsi="Arial" w:cs="Arial"/>
          <w:color w:val="000000"/>
          <w:sz w:val="20"/>
          <w:szCs w:val="20"/>
        </w:rPr>
        <w:t>(for example, optimal arousal theory/inverted U hypothesis, drive theory, reversal theory)</w:t>
      </w:r>
      <w:r>
        <w:rPr>
          <w:rFonts w:ascii="Arial" w:hAnsi="Arial" w:cs="Arial"/>
          <w:color w:val="000000"/>
          <w:sz w:val="20"/>
          <w:szCs w:val="20"/>
        </w:rPr>
        <w:t>.</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Skill development and performance</w:t>
      </w:r>
      <w:r>
        <w:rPr>
          <w:rFonts w:ascii="Arial" w:hAnsi="Arial" w:cs="Arial"/>
          <w:color w:val="000000"/>
          <w:sz w:val="19"/>
          <w:szCs w:val="19"/>
        </w:rPr>
        <w:t xml:space="preserve"> </w:t>
      </w:r>
    </w:p>
    <w:p w:rsidR="002A1A0B" w:rsidRDefault="002A1A0B" w:rsidP="002A1A0B">
      <w:pPr>
        <w:pStyle w:val="NormalWeb"/>
        <w:numPr>
          <w:ilvl w:val="0"/>
          <w:numId w:val="15"/>
        </w:numPr>
        <w:ind w:left="480" w:right="240"/>
        <w:rPr>
          <w:rFonts w:ascii="Arial" w:hAnsi="Arial" w:cs="Arial"/>
          <w:color w:val="000000"/>
          <w:sz w:val="20"/>
          <w:szCs w:val="20"/>
        </w:rPr>
      </w:pPr>
      <w:r>
        <w:rPr>
          <w:rFonts w:ascii="Arial" w:hAnsi="Arial" w:cs="Arial"/>
          <w:color w:val="000000"/>
          <w:sz w:val="20"/>
          <w:szCs w:val="20"/>
        </w:rPr>
        <w:t>Evaluate techniques for skill development used in sport</w:t>
      </w:r>
      <w:r>
        <w:rPr>
          <w:rStyle w:val="italic"/>
          <w:rFonts w:ascii="Arial" w:hAnsi="Arial" w:cs="Arial"/>
          <w:color w:val="000000"/>
          <w:sz w:val="20"/>
          <w:szCs w:val="20"/>
        </w:rPr>
        <w:t xml:space="preserve"> (for example, repetition, mental imagery, attention control/concentration training)</w:t>
      </w:r>
      <w:r>
        <w:rPr>
          <w:rFonts w:ascii="Arial" w:hAnsi="Arial" w:cs="Arial"/>
          <w:color w:val="000000"/>
          <w:sz w:val="20"/>
          <w:szCs w:val="20"/>
        </w:rPr>
        <w:t>.</w:t>
      </w:r>
    </w:p>
    <w:p w:rsidR="002A1A0B" w:rsidRDefault="002A1A0B" w:rsidP="002A1A0B">
      <w:pPr>
        <w:pStyle w:val="NormalWeb"/>
        <w:numPr>
          <w:ilvl w:val="0"/>
          <w:numId w:val="15"/>
        </w:numPr>
        <w:ind w:left="480" w:right="240"/>
        <w:rPr>
          <w:rFonts w:ascii="Arial" w:hAnsi="Arial" w:cs="Arial"/>
          <w:color w:val="000000"/>
          <w:sz w:val="20"/>
          <w:szCs w:val="20"/>
        </w:rPr>
      </w:pPr>
      <w:r>
        <w:rPr>
          <w:rFonts w:ascii="Arial" w:hAnsi="Arial" w:cs="Arial"/>
          <w:color w:val="000000"/>
          <w:sz w:val="20"/>
          <w:szCs w:val="20"/>
        </w:rPr>
        <w:t xml:space="preserve">To what extent does the role of coaches affect individual or team </w:t>
      </w:r>
      <w:proofErr w:type="spellStart"/>
      <w:r>
        <w:rPr>
          <w:rFonts w:ascii="Arial" w:hAnsi="Arial" w:cs="Arial"/>
          <w:color w:val="000000"/>
          <w:sz w:val="20"/>
          <w:szCs w:val="20"/>
        </w:rPr>
        <w:t>behaviour</w:t>
      </w:r>
      <w:proofErr w:type="spellEnd"/>
      <w:r>
        <w:rPr>
          <w:rFonts w:ascii="Arial" w:hAnsi="Arial" w:cs="Arial"/>
          <w:color w:val="000000"/>
          <w:sz w:val="20"/>
          <w:szCs w:val="20"/>
        </w:rPr>
        <w:t xml:space="preserve"> in sport?</w:t>
      </w:r>
    </w:p>
    <w:p w:rsidR="002A1A0B" w:rsidRDefault="002A1A0B" w:rsidP="002A1A0B">
      <w:pPr>
        <w:pStyle w:val="NormalWeb"/>
        <w:numPr>
          <w:ilvl w:val="0"/>
          <w:numId w:val="15"/>
        </w:numPr>
        <w:ind w:left="480" w:right="240"/>
        <w:rPr>
          <w:rFonts w:ascii="Arial" w:hAnsi="Arial" w:cs="Arial"/>
          <w:color w:val="000000"/>
          <w:sz w:val="20"/>
          <w:szCs w:val="20"/>
        </w:rPr>
      </w:pPr>
      <w:r>
        <w:rPr>
          <w:rFonts w:ascii="Arial" w:hAnsi="Arial" w:cs="Arial"/>
          <w:color w:val="000000"/>
          <w:sz w:val="20"/>
          <w:szCs w:val="20"/>
        </w:rPr>
        <w:t>Explain relationships between team cohesion and performance.</w:t>
      </w:r>
    </w:p>
    <w:p w:rsidR="002A1A0B" w:rsidRDefault="002A1A0B" w:rsidP="002A1A0B">
      <w:pPr>
        <w:pStyle w:val="NormalWeb"/>
        <w:numPr>
          <w:ilvl w:val="0"/>
          <w:numId w:val="15"/>
        </w:numPr>
        <w:ind w:left="480" w:right="240"/>
        <w:rPr>
          <w:rFonts w:ascii="Arial" w:hAnsi="Arial" w:cs="Arial"/>
          <w:color w:val="000000"/>
          <w:sz w:val="20"/>
          <w:szCs w:val="20"/>
        </w:rPr>
      </w:pPr>
      <w:r>
        <w:rPr>
          <w:rFonts w:ascii="Arial" w:hAnsi="Arial" w:cs="Arial"/>
          <w:color w:val="000000"/>
          <w:sz w:val="20"/>
          <w:szCs w:val="20"/>
        </w:rPr>
        <w:t>Describe aids and barriers to team cohesion.</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Problems in sports</w:t>
      </w:r>
      <w:r>
        <w:rPr>
          <w:rFonts w:ascii="Arial" w:hAnsi="Arial" w:cs="Arial"/>
          <w:color w:val="000000"/>
          <w:sz w:val="19"/>
          <w:szCs w:val="19"/>
        </w:rPr>
        <w:t xml:space="preserve"> </w:t>
      </w:r>
    </w:p>
    <w:p w:rsidR="002A1A0B" w:rsidRDefault="002A1A0B" w:rsidP="002A1A0B">
      <w:pPr>
        <w:pStyle w:val="NormalWeb"/>
        <w:numPr>
          <w:ilvl w:val="0"/>
          <w:numId w:val="16"/>
        </w:numPr>
        <w:ind w:left="480" w:right="240"/>
        <w:rPr>
          <w:rFonts w:ascii="Arial" w:hAnsi="Arial" w:cs="Arial"/>
          <w:color w:val="000000"/>
          <w:sz w:val="20"/>
          <w:szCs w:val="20"/>
        </w:rPr>
      </w:pPr>
      <w:r>
        <w:rPr>
          <w:rFonts w:ascii="Arial" w:hAnsi="Arial" w:cs="Arial"/>
          <w:color w:val="000000"/>
          <w:sz w:val="20"/>
          <w:szCs w:val="20"/>
        </w:rPr>
        <w:t xml:space="preserve">Discuss athlete response to stress and chronic injury </w:t>
      </w:r>
      <w:r>
        <w:rPr>
          <w:rStyle w:val="italic"/>
          <w:rFonts w:ascii="Arial" w:hAnsi="Arial" w:cs="Arial"/>
          <w:color w:val="000000"/>
          <w:sz w:val="20"/>
          <w:szCs w:val="20"/>
        </w:rPr>
        <w:t xml:space="preserve">(for example, </w:t>
      </w:r>
      <w:proofErr w:type="spellStart"/>
      <w:r>
        <w:rPr>
          <w:rStyle w:val="italic"/>
          <w:rFonts w:ascii="Arial" w:hAnsi="Arial" w:cs="Arial"/>
          <w:color w:val="000000"/>
          <w:sz w:val="20"/>
          <w:szCs w:val="20"/>
        </w:rPr>
        <w:t>stress</w:t>
      </w:r>
      <w:r>
        <w:rPr>
          <w:rStyle w:val="italic"/>
          <w:rFonts w:ascii="Arial" w:hAnsi="Arial" w:cs="Arial"/>
          <w:color w:val="000000"/>
          <w:sz w:val="20"/>
          <w:szCs w:val="20"/>
        </w:rPr>
        <w:noBreakHyphen/>
        <w:t>based</w:t>
      </w:r>
      <w:proofErr w:type="spellEnd"/>
      <w:r>
        <w:rPr>
          <w:rStyle w:val="italic"/>
          <w:rFonts w:ascii="Arial" w:hAnsi="Arial" w:cs="Arial"/>
          <w:color w:val="000000"/>
          <w:sz w:val="20"/>
          <w:szCs w:val="20"/>
        </w:rPr>
        <w:t xml:space="preserve"> model, grief reaction response, relaxation techniques)</w:t>
      </w:r>
      <w:r>
        <w:rPr>
          <w:rFonts w:ascii="Arial" w:hAnsi="Arial" w:cs="Arial"/>
          <w:color w:val="000000"/>
          <w:sz w:val="20"/>
          <w:szCs w:val="20"/>
        </w:rPr>
        <w:t>.</w:t>
      </w:r>
    </w:p>
    <w:p w:rsidR="002A1A0B" w:rsidRDefault="002A1A0B" w:rsidP="002A1A0B">
      <w:pPr>
        <w:pStyle w:val="NormalWeb"/>
        <w:numPr>
          <w:ilvl w:val="0"/>
          <w:numId w:val="16"/>
        </w:numPr>
        <w:ind w:left="480" w:right="240"/>
        <w:rPr>
          <w:rFonts w:ascii="Arial" w:hAnsi="Arial" w:cs="Arial"/>
          <w:color w:val="000000"/>
          <w:sz w:val="20"/>
          <w:szCs w:val="20"/>
        </w:rPr>
      </w:pPr>
      <w:r>
        <w:rPr>
          <w:rFonts w:ascii="Arial" w:hAnsi="Arial" w:cs="Arial"/>
          <w:color w:val="000000"/>
          <w:sz w:val="20"/>
          <w:szCs w:val="20"/>
        </w:rPr>
        <w:t>Examine reasons for using drugs in sport.</w:t>
      </w:r>
    </w:p>
    <w:p w:rsidR="002A1A0B" w:rsidRDefault="002A1A0B" w:rsidP="002A1A0B">
      <w:pPr>
        <w:pStyle w:val="NormalWeb"/>
        <w:numPr>
          <w:ilvl w:val="0"/>
          <w:numId w:val="16"/>
        </w:numPr>
        <w:ind w:left="480" w:right="240"/>
        <w:rPr>
          <w:rFonts w:ascii="Arial" w:hAnsi="Arial" w:cs="Arial"/>
          <w:color w:val="000000"/>
          <w:sz w:val="20"/>
          <w:szCs w:val="20"/>
        </w:rPr>
      </w:pPr>
      <w:r>
        <w:rPr>
          <w:rFonts w:ascii="Arial" w:hAnsi="Arial" w:cs="Arial"/>
          <w:color w:val="000000"/>
          <w:sz w:val="20"/>
          <w:szCs w:val="20"/>
        </w:rPr>
        <w:t>Discuss effects of drug use in sport.</w:t>
      </w:r>
    </w:p>
    <w:p w:rsidR="002A1A0B" w:rsidRDefault="002A1A0B" w:rsidP="002A1A0B">
      <w:pPr>
        <w:pStyle w:val="NormalWeb"/>
        <w:numPr>
          <w:ilvl w:val="0"/>
          <w:numId w:val="16"/>
        </w:numPr>
        <w:ind w:left="480" w:right="240"/>
        <w:rPr>
          <w:rFonts w:ascii="Arial" w:hAnsi="Arial" w:cs="Arial"/>
          <w:color w:val="000000"/>
          <w:sz w:val="20"/>
          <w:szCs w:val="20"/>
        </w:rPr>
      </w:pPr>
      <w:r>
        <w:rPr>
          <w:rFonts w:ascii="Arial" w:hAnsi="Arial" w:cs="Arial"/>
          <w:color w:val="000000"/>
          <w:sz w:val="20"/>
          <w:szCs w:val="20"/>
        </w:rPr>
        <w:t xml:space="preserve">Compare models of causes and prevention of burnout </w:t>
      </w:r>
      <w:r>
        <w:rPr>
          <w:rStyle w:val="italic"/>
          <w:rFonts w:ascii="Arial" w:hAnsi="Arial" w:cs="Arial"/>
          <w:color w:val="000000"/>
          <w:sz w:val="20"/>
          <w:szCs w:val="20"/>
        </w:rPr>
        <w:t xml:space="preserve">(for example, </w:t>
      </w:r>
      <w:proofErr w:type="spellStart"/>
      <w:r>
        <w:rPr>
          <w:rStyle w:val="italic"/>
          <w:rFonts w:ascii="Arial" w:hAnsi="Arial" w:cs="Arial"/>
          <w:color w:val="000000"/>
          <w:sz w:val="20"/>
          <w:szCs w:val="20"/>
        </w:rPr>
        <w:t>cognitive</w:t>
      </w:r>
      <w:r>
        <w:rPr>
          <w:rStyle w:val="italic"/>
          <w:rFonts w:ascii="Arial" w:hAnsi="Arial" w:cs="Arial"/>
          <w:color w:val="000000"/>
          <w:sz w:val="20"/>
          <w:szCs w:val="20"/>
        </w:rPr>
        <w:noBreakHyphen/>
        <w:t>affective</w:t>
      </w:r>
      <w:proofErr w:type="spellEnd"/>
      <w:r>
        <w:rPr>
          <w:rStyle w:val="italic"/>
          <w:rFonts w:ascii="Arial" w:hAnsi="Arial" w:cs="Arial"/>
          <w:color w:val="000000"/>
          <w:sz w:val="20"/>
          <w:szCs w:val="20"/>
        </w:rPr>
        <w:t xml:space="preserve"> stress model, negative training stress model, investment model)</w:t>
      </w:r>
      <w:r>
        <w:rPr>
          <w:rFonts w:ascii="Arial" w:hAnsi="Arial" w:cs="Arial"/>
          <w:color w:val="000000"/>
          <w:sz w:val="20"/>
          <w:szCs w:val="20"/>
        </w:rPr>
        <w:t>.</w:t>
      </w:r>
    </w:p>
    <w:p w:rsidR="002A1A0B" w:rsidRDefault="002A1A0B" w:rsidP="002A1A0B">
      <w:pPr>
        <w:pStyle w:val="Heading3"/>
        <w:rPr>
          <w:rFonts w:ascii="Arial" w:hAnsi="Arial" w:cs="Arial"/>
          <w:sz w:val="28"/>
          <w:szCs w:val="28"/>
        </w:rPr>
      </w:pPr>
    </w:p>
    <w:p w:rsidR="002A1A0B" w:rsidRDefault="002A1A0B" w:rsidP="002A1A0B">
      <w:pPr>
        <w:pStyle w:val="Heading3"/>
        <w:rPr>
          <w:rFonts w:ascii="Arial" w:hAnsi="Arial" w:cs="Arial"/>
          <w:sz w:val="28"/>
          <w:szCs w:val="28"/>
        </w:rPr>
      </w:pPr>
    </w:p>
    <w:p w:rsidR="002A1A0B" w:rsidRDefault="002A1A0B" w:rsidP="002A1A0B">
      <w:pPr>
        <w:pStyle w:val="Heading3"/>
        <w:rPr>
          <w:rFonts w:ascii="Arial" w:hAnsi="Arial" w:cs="Arial"/>
          <w:sz w:val="28"/>
          <w:szCs w:val="28"/>
        </w:rPr>
      </w:pPr>
    </w:p>
    <w:p w:rsidR="002A1A0B" w:rsidRDefault="002A1A0B" w:rsidP="002A1A0B">
      <w:pPr>
        <w:pStyle w:val="Heading3"/>
        <w:rPr>
          <w:rFonts w:ascii="Arial" w:hAnsi="Arial" w:cs="Arial"/>
          <w:sz w:val="28"/>
          <w:szCs w:val="28"/>
        </w:rPr>
      </w:pPr>
      <w:r>
        <w:rPr>
          <w:rFonts w:ascii="Arial" w:hAnsi="Arial" w:cs="Arial"/>
          <w:sz w:val="28"/>
          <w:szCs w:val="28"/>
        </w:rPr>
        <w:lastRenderedPageBreak/>
        <w:t>Developmental psychology</w:t>
      </w:r>
    </w:p>
    <w:p w:rsidR="002A1A0B" w:rsidRDefault="002A1A0B" w:rsidP="002A1A0B">
      <w:pPr>
        <w:pStyle w:val="Heading4"/>
        <w:rPr>
          <w:rFonts w:ascii="Arial" w:hAnsi="Arial" w:cs="Arial"/>
          <w:color w:val="000000"/>
          <w:sz w:val="22"/>
          <w:szCs w:val="22"/>
        </w:rPr>
      </w:pPr>
      <w:r>
        <w:rPr>
          <w:rStyle w:val="bold"/>
          <w:rFonts w:ascii="Arial" w:hAnsi="Arial" w:cs="Arial"/>
          <w:b/>
          <w:bCs/>
          <w:color w:val="000000"/>
          <w:sz w:val="22"/>
          <w:szCs w:val="22"/>
        </w:rPr>
        <w:t>Introduction</w:t>
      </w:r>
      <w:r>
        <w:rPr>
          <w:rFonts w:ascii="Arial" w:hAnsi="Arial" w:cs="Arial"/>
          <w:color w:val="000000"/>
          <w:sz w:val="22"/>
          <w:szCs w:val="22"/>
        </w:rPr>
        <w:t xml:space="preserve"> </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Developmental psychology is the study of how and why people change over time in the way they behave, think, and relate to others. Developmental psychology focuses on developmental themes such as identity, attachment and adolescence.</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It is important to gain an understanding of the extent to which early experience may influence later development and if there are critical periods in development. Knowledge about the influence of biological, social and cultural factors in people’s lives is helpful not only for families but also in childcare and education to create good opportunities for children and young people all over the world.</w:t>
      </w:r>
    </w:p>
    <w:p w:rsidR="002A1A0B" w:rsidRDefault="002A1A0B" w:rsidP="002A1A0B">
      <w:pPr>
        <w:pStyle w:val="NormalWeb"/>
        <w:rPr>
          <w:rFonts w:ascii="Arial" w:hAnsi="Arial" w:cs="Arial"/>
          <w:color w:val="000000"/>
          <w:sz w:val="20"/>
          <w:szCs w:val="20"/>
        </w:rPr>
      </w:pPr>
      <w:r>
        <w:rPr>
          <w:rFonts w:ascii="Arial" w:hAnsi="Arial" w:cs="Arial"/>
          <w:color w:val="000000"/>
          <w:sz w:val="20"/>
          <w:szCs w:val="20"/>
        </w:rPr>
        <w:t xml:space="preserve">Controversies related to developmental psychology include the extent of the impact of early experiences and why some children seem to be more resilient than others after stressful experiences in childhood. In recent years knowledge about resilience has been used to develop </w:t>
      </w:r>
      <w:proofErr w:type="spellStart"/>
      <w:r>
        <w:rPr>
          <w:rFonts w:ascii="Arial" w:hAnsi="Arial" w:cs="Arial"/>
          <w:color w:val="000000"/>
          <w:sz w:val="20"/>
          <w:szCs w:val="20"/>
        </w:rPr>
        <w:t>programmes</w:t>
      </w:r>
      <w:proofErr w:type="spellEnd"/>
      <w:r>
        <w:rPr>
          <w:rFonts w:ascii="Arial" w:hAnsi="Arial" w:cs="Arial"/>
          <w:color w:val="000000"/>
          <w:sz w:val="20"/>
          <w:szCs w:val="20"/>
        </w:rPr>
        <w:t xml:space="preserve"> that can increase resilience.</w:t>
      </w:r>
    </w:p>
    <w:p w:rsidR="002A1A0B" w:rsidRDefault="002A1A0B" w:rsidP="002A1A0B">
      <w:pPr>
        <w:pStyle w:val="Heading4"/>
        <w:rPr>
          <w:rFonts w:ascii="Arial" w:hAnsi="Arial" w:cs="Arial"/>
          <w:color w:val="000000"/>
          <w:sz w:val="22"/>
          <w:szCs w:val="22"/>
        </w:rPr>
      </w:pPr>
      <w:r>
        <w:rPr>
          <w:rStyle w:val="bold"/>
          <w:rFonts w:ascii="Arial" w:hAnsi="Arial" w:cs="Arial"/>
          <w:b/>
          <w:bCs/>
          <w:color w:val="000000"/>
          <w:sz w:val="22"/>
          <w:szCs w:val="22"/>
        </w:rPr>
        <w:t>Learning outcomes</w:t>
      </w:r>
      <w:r>
        <w:rPr>
          <w:rFonts w:ascii="Arial" w:hAnsi="Arial" w:cs="Arial"/>
          <w:color w:val="000000"/>
          <w:sz w:val="22"/>
          <w:szCs w:val="22"/>
        </w:rPr>
        <w:t xml:space="preserve"> </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General framework (applicable to all topics in the option)</w:t>
      </w:r>
      <w:r>
        <w:rPr>
          <w:rFonts w:ascii="Arial" w:hAnsi="Arial" w:cs="Arial"/>
          <w:color w:val="000000"/>
          <w:sz w:val="19"/>
          <w:szCs w:val="19"/>
        </w:rPr>
        <w:t xml:space="preserve"> </w:t>
      </w:r>
    </w:p>
    <w:p w:rsidR="002A1A0B" w:rsidRDefault="002A1A0B" w:rsidP="002A1A0B">
      <w:pPr>
        <w:pStyle w:val="NormalWeb"/>
        <w:numPr>
          <w:ilvl w:val="0"/>
          <w:numId w:val="17"/>
        </w:numPr>
        <w:ind w:left="480" w:right="240"/>
        <w:rPr>
          <w:rFonts w:ascii="Arial" w:hAnsi="Arial" w:cs="Arial"/>
          <w:color w:val="000000"/>
          <w:sz w:val="20"/>
          <w:szCs w:val="20"/>
        </w:rPr>
      </w:pPr>
      <w:r>
        <w:rPr>
          <w:rFonts w:ascii="Arial" w:hAnsi="Arial" w:cs="Arial"/>
          <w:color w:val="000000"/>
          <w:sz w:val="20"/>
          <w:szCs w:val="20"/>
        </w:rPr>
        <w:t xml:space="preserve">To what extent do biological, cognitive and </w:t>
      </w:r>
      <w:proofErr w:type="spellStart"/>
      <w:r>
        <w:rPr>
          <w:rFonts w:ascii="Arial" w:hAnsi="Arial" w:cs="Arial"/>
          <w:color w:val="000000"/>
          <w:sz w:val="20"/>
          <w:szCs w:val="20"/>
        </w:rPr>
        <w:t>sociocultural</w:t>
      </w:r>
      <w:proofErr w:type="spellEnd"/>
      <w:r>
        <w:rPr>
          <w:rFonts w:ascii="Arial" w:hAnsi="Arial" w:cs="Arial"/>
          <w:color w:val="000000"/>
          <w:sz w:val="20"/>
          <w:szCs w:val="20"/>
        </w:rPr>
        <w:t xml:space="preserve"> factors influence human development?</w:t>
      </w:r>
    </w:p>
    <w:p w:rsidR="002A1A0B" w:rsidRDefault="002A1A0B" w:rsidP="002A1A0B">
      <w:pPr>
        <w:pStyle w:val="NormalWeb"/>
        <w:numPr>
          <w:ilvl w:val="0"/>
          <w:numId w:val="17"/>
        </w:numPr>
        <w:ind w:left="480" w:right="240"/>
        <w:rPr>
          <w:rFonts w:ascii="Arial" w:hAnsi="Arial" w:cs="Arial"/>
          <w:color w:val="000000"/>
          <w:sz w:val="20"/>
          <w:szCs w:val="20"/>
        </w:rPr>
      </w:pPr>
      <w:r>
        <w:rPr>
          <w:rFonts w:ascii="Arial" w:hAnsi="Arial" w:cs="Arial"/>
          <w:color w:val="000000"/>
          <w:sz w:val="20"/>
          <w:szCs w:val="20"/>
        </w:rPr>
        <w:t>Evaluate psychological research (that is, theories and/or studies) relevant to developmental psychology.</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Cognitive development</w:t>
      </w:r>
      <w:r>
        <w:rPr>
          <w:rFonts w:ascii="Arial" w:hAnsi="Arial" w:cs="Arial"/>
          <w:color w:val="000000"/>
          <w:sz w:val="19"/>
          <w:szCs w:val="19"/>
        </w:rPr>
        <w:t xml:space="preserve"> </w:t>
      </w:r>
    </w:p>
    <w:p w:rsidR="002A1A0B" w:rsidRDefault="002A1A0B" w:rsidP="002A1A0B">
      <w:pPr>
        <w:pStyle w:val="NormalWeb"/>
        <w:numPr>
          <w:ilvl w:val="0"/>
          <w:numId w:val="18"/>
        </w:numPr>
        <w:ind w:left="480" w:right="240"/>
        <w:rPr>
          <w:rFonts w:ascii="Arial" w:hAnsi="Arial" w:cs="Arial"/>
          <w:color w:val="000000"/>
          <w:sz w:val="20"/>
          <w:szCs w:val="20"/>
        </w:rPr>
      </w:pPr>
      <w:r>
        <w:rPr>
          <w:rFonts w:ascii="Arial" w:hAnsi="Arial" w:cs="Arial"/>
          <w:color w:val="000000"/>
          <w:sz w:val="20"/>
          <w:szCs w:val="20"/>
        </w:rPr>
        <w:t xml:space="preserve">Evaluate theories of cognitive development </w:t>
      </w:r>
      <w:r>
        <w:rPr>
          <w:rStyle w:val="italic"/>
          <w:rFonts w:ascii="Arial" w:hAnsi="Arial" w:cs="Arial"/>
          <w:color w:val="000000"/>
          <w:sz w:val="20"/>
          <w:szCs w:val="20"/>
        </w:rPr>
        <w:t xml:space="preserve">(for example, Piaget, Bruner, </w:t>
      </w:r>
      <w:proofErr w:type="spellStart"/>
      <w:r>
        <w:rPr>
          <w:rStyle w:val="italic"/>
          <w:rFonts w:ascii="Arial" w:hAnsi="Arial" w:cs="Arial"/>
          <w:color w:val="000000"/>
          <w:sz w:val="20"/>
          <w:szCs w:val="20"/>
        </w:rPr>
        <w:t>Vygotsky</w:t>
      </w:r>
      <w:proofErr w:type="spellEnd"/>
      <w:r>
        <w:rPr>
          <w:rStyle w:val="italic"/>
          <w:rFonts w:ascii="Arial" w:hAnsi="Arial" w:cs="Arial"/>
          <w:color w:val="000000"/>
          <w:sz w:val="20"/>
          <w:szCs w:val="20"/>
        </w:rPr>
        <w:t>, brain development theories)</w:t>
      </w:r>
      <w:r>
        <w:rPr>
          <w:rFonts w:ascii="Arial" w:hAnsi="Arial" w:cs="Arial"/>
          <w:color w:val="000000"/>
          <w:sz w:val="20"/>
          <w:szCs w:val="20"/>
        </w:rPr>
        <w:t>.</w:t>
      </w:r>
    </w:p>
    <w:p w:rsidR="002A1A0B" w:rsidRDefault="002A1A0B" w:rsidP="002A1A0B">
      <w:pPr>
        <w:pStyle w:val="NormalWeb"/>
        <w:numPr>
          <w:ilvl w:val="0"/>
          <w:numId w:val="18"/>
        </w:numPr>
        <w:ind w:left="480" w:right="240"/>
        <w:rPr>
          <w:rFonts w:ascii="Arial" w:hAnsi="Arial" w:cs="Arial"/>
          <w:color w:val="000000"/>
          <w:sz w:val="20"/>
          <w:szCs w:val="20"/>
        </w:rPr>
      </w:pPr>
      <w:r>
        <w:rPr>
          <w:rFonts w:ascii="Arial" w:hAnsi="Arial" w:cs="Arial"/>
          <w:color w:val="000000"/>
          <w:sz w:val="20"/>
          <w:szCs w:val="20"/>
        </w:rPr>
        <w:t xml:space="preserve">Discuss how social and environmental variables </w:t>
      </w:r>
      <w:r>
        <w:rPr>
          <w:rStyle w:val="italic"/>
          <w:rFonts w:ascii="Arial" w:hAnsi="Arial" w:cs="Arial"/>
          <w:color w:val="000000"/>
          <w:sz w:val="20"/>
          <w:szCs w:val="20"/>
        </w:rPr>
        <w:t>(for example, parenting, educational environment, poverty, diet)</w:t>
      </w:r>
      <w:r>
        <w:rPr>
          <w:rFonts w:ascii="Arial" w:hAnsi="Arial" w:cs="Arial"/>
          <w:color w:val="000000"/>
          <w:sz w:val="20"/>
          <w:szCs w:val="20"/>
        </w:rPr>
        <w:t xml:space="preserve"> may affect cognitive development.</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Social development</w:t>
      </w:r>
      <w:r>
        <w:rPr>
          <w:rFonts w:ascii="Arial" w:hAnsi="Arial" w:cs="Arial"/>
          <w:color w:val="000000"/>
          <w:sz w:val="19"/>
          <w:szCs w:val="19"/>
        </w:rPr>
        <w:t xml:space="preserve"> </w:t>
      </w:r>
    </w:p>
    <w:p w:rsidR="002A1A0B" w:rsidRDefault="002A1A0B" w:rsidP="002A1A0B">
      <w:pPr>
        <w:pStyle w:val="NormalWeb"/>
        <w:numPr>
          <w:ilvl w:val="0"/>
          <w:numId w:val="19"/>
        </w:numPr>
        <w:ind w:left="480" w:right="240"/>
        <w:rPr>
          <w:rFonts w:ascii="Arial" w:hAnsi="Arial" w:cs="Arial"/>
          <w:color w:val="000000"/>
          <w:sz w:val="20"/>
          <w:szCs w:val="20"/>
        </w:rPr>
      </w:pPr>
      <w:r>
        <w:rPr>
          <w:rFonts w:ascii="Arial" w:hAnsi="Arial" w:cs="Arial"/>
          <w:color w:val="000000"/>
          <w:sz w:val="20"/>
          <w:szCs w:val="20"/>
        </w:rPr>
        <w:t>Examine attachment in childhood and its role in the subsequent formation of relationships.</w:t>
      </w:r>
    </w:p>
    <w:p w:rsidR="002A1A0B" w:rsidRDefault="002A1A0B" w:rsidP="002A1A0B">
      <w:pPr>
        <w:pStyle w:val="NormalWeb"/>
        <w:numPr>
          <w:ilvl w:val="0"/>
          <w:numId w:val="19"/>
        </w:numPr>
        <w:ind w:left="480" w:right="240"/>
        <w:rPr>
          <w:rFonts w:ascii="Arial" w:hAnsi="Arial" w:cs="Arial"/>
          <w:color w:val="000000"/>
          <w:sz w:val="20"/>
          <w:szCs w:val="20"/>
        </w:rPr>
      </w:pPr>
      <w:r>
        <w:rPr>
          <w:rFonts w:ascii="Arial" w:hAnsi="Arial" w:cs="Arial"/>
          <w:color w:val="000000"/>
          <w:sz w:val="20"/>
          <w:szCs w:val="20"/>
        </w:rPr>
        <w:t>Discuss potential effects of deprivation or trauma in childhood on later development.</w:t>
      </w:r>
    </w:p>
    <w:p w:rsidR="002A1A0B" w:rsidRDefault="002A1A0B" w:rsidP="002A1A0B">
      <w:pPr>
        <w:pStyle w:val="NormalWeb"/>
        <w:numPr>
          <w:ilvl w:val="0"/>
          <w:numId w:val="19"/>
        </w:numPr>
        <w:ind w:left="480" w:right="240"/>
        <w:rPr>
          <w:rFonts w:ascii="Arial" w:hAnsi="Arial" w:cs="Arial"/>
          <w:color w:val="000000"/>
          <w:sz w:val="20"/>
          <w:szCs w:val="20"/>
        </w:rPr>
      </w:pPr>
      <w:r>
        <w:rPr>
          <w:rFonts w:ascii="Arial" w:hAnsi="Arial" w:cs="Arial"/>
          <w:color w:val="000000"/>
          <w:sz w:val="20"/>
          <w:szCs w:val="20"/>
        </w:rPr>
        <w:t>Define resilience.</w:t>
      </w:r>
    </w:p>
    <w:p w:rsidR="002A1A0B" w:rsidRDefault="002A1A0B" w:rsidP="002A1A0B">
      <w:pPr>
        <w:pStyle w:val="NormalWeb"/>
        <w:numPr>
          <w:ilvl w:val="0"/>
          <w:numId w:val="19"/>
        </w:numPr>
        <w:ind w:left="480" w:right="240"/>
        <w:rPr>
          <w:rFonts w:ascii="Arial" w:hAnsi="Arial" w:cs="Arial"/>
          <w:color w:val="000000"/>
          <w:sz w:val="20"/>
          <w:szCs w:val="20"/>
        </w:rPr>
      </w:pPr>
      <w:r>
        <w:rPr>
          <w:rFonts w:ascii="Arial" w:hAnsi="Arial" w:cs="Arial"/>
          <w:color w:val="000000"/>
          <w:sz w:val="20"/>
          <w:szCs w:val="20"/>
        </w:rPr>
        <w:t>Discuss strategies to build resilience.</w:t>
      </w:r>
    </w:p>
    <w:p w:rsidR="002A1A0B" w:rsidRDefault="002A1A0B" w:rsidP="002A1A0B">
      <w:pPr>
        <w:pStyle w:val="Heading5"/>
        <w:rPr>
          <w:rFonts w:ascii="Arial" w:hAnsi="Arial" w:cs="Arial"/>
          <w:color w:val="000000"/>
          <w:sz w:val="19"/>
          <w:szCs w:val="19"/>
        </w:rPr>
      </w:pPr>
      <w:r>
        <w:rPr>
          <w:rStyle w:val="bold"/>
          <w:rFonts w:ascii="Arial" w:hAnsi="Arial" w:cs="Arial"/>
          <w:b/>
          <w:bCs/>
          <w:color w:val="000000"/>
          <w:sz w:val="19"/>
          <w:szCs w:val="19"/>
        </w:rPr>
        <w:t>Identity development</w:t>
      </w:r>
      <w:r>
        <w:rPr>
          <w:rFonts w:ascii="Arial" w:hAnsi="Arial" w:cs="Arial"/>
          <w:color w:val="000000"/>
          <w:sz w:val="19"/>
          <w:szCs w:val="19"/>
        </w:rPr>
        <w:t xml:space="preserve"> </w:t>
      </w:r>
    </w:p>
    <w:p w:rsidR="002A1A0B" w:rsidRDefault="002A1A0B" w:rsidP="002A1A0B">
      <w:pPr>
        <w:pStyle w:val="NormalWeb"/>
        <w:numPr>
          <w:ilvl w:val="0"/>
          <w:numId w:val="20"/>
        </w:numPr>
        <w:ind w:left="480" w:right="240"/>
        <w:rPr>
          <w:rFonts w:ascii="Arial" w:hAnsi="Arial" w:cs="Arial"/>
          <w:color w:val="000000"/>
          <w:sz w:val="20"/>
          <w:szCs w:val="20"/>
        </w:rPr>
      </w:pPr>
      <w:r>
        <w:rPr>
          <w:rFonts w:ascii="Arial" w:hAnsi="Arial" w:cs="Arial"/>
          <w:color w:val="000000"/>
          <w:sz w:val="20"/>
          <w:szCs w:val="20"/>
        </w:rPr>
        <w:t>Discuss the formation and development of gender roles.</w:t>
      </w:r>
    </w:p>
    <w:p w:rsidR="002A1A0B" w:rsidRDefault="002A1A0B" w:rsidP="002A1A0B">
      <w:pPr>
        <w:pStyle w:val="NormalWeb"/>
        <w:numPr>
          <w:ilvl w:val="0"/>
          <w:numId w:val="20"/>
        </w:numPr>
        <w:ind w:left="480" w:right="240"/>
        <w:rPr>
          <w:rFonts w:ascii="Arial" w:hAnsi="Arial" w:cs="Arial"/>
          <w:color w:val="000000"/>
          <w:sz w:val="20"/>
          <w:szCs w:val="20"/>
        </w:rPr>
      </w:pPr>
      <w:r>
        <w:rPr>
          <w:rFonts w:ascii="Arial" w:hAnsi="Arial" w:cs="Arial"/>
          <w:color w:val="000000"/>
          <w:sz w:val="20"/>
          <w:szCs w:val="20"/>
        </w:rPr>
        <w:t>Explain cultural variations in gender roles.</w:t>
      </w:r>
    </w:p>
    <w:p w:rsidR="002A1A0B" w:rsidRDefault="002A1A0B" w:rsidP="002A1A0B">
      <w:pPr>
        <w:pStyle w:val="NormalWeb"/>
        <w:numPr>
          <w:ilvl w:val="0"/>
          <w:numId w:val="20"/>
        </w:numPr>
        <w:ind w:left="480" w:right="240"/>
        <w:rPr>
          <w:rFonts w:ascii="Arial" w:hAnsi="Arial" w:cs="Arial"/>
          <w:color w:val="000000"/>
          <w:sz w:val="20"/>
          <w:szCs w:val="20"/>
        </w:rPr>
      </w:pPr>
      <w:r>
        <w:rPr>
          <w:rFonts w:ascii="Arial" w:hAnsi="Arial" w:cs="Arial"/>
          <w:color w:val="000000"/>
          <w:sz w:val="20"/>
          <w:szCs w:val="20"/>
        </w:rPr>
        <w:t>Describe adolescence.</w:t>
      </w:r>
    </w:p>
    <w:p w:rsidR="002A1A0B" w:rsidRDefault="002A1A0B" w:rsidP="002A1A0B">
      <w:pPr>
        <w:pStyle w:val="NormalWeb"/>
        <w:numPr>
          <w:ilvl w:val="0"/>
          <w:numId w:val="20"/>
        </w:numPr>
        <w:ind w:left="480" w:right="240"/>
        <w:rPr>
          <w:rFonts w:ascii="Arial" w:hAnsi="Arial" w:cs="Arial"/>
          <w:color w:val="000000"/>
          <w:sz w:val="20"/>
          <w:szCs w:val="20"/>
        </w:rPr>
      </w:pPr>
      <w:r>
        <w:rPr>
          <w:rFonts w:ascii="Arial" w:hAnsi="Arial" w:cs="Arial"/>
          <w:color w:val="000000"/>
          <w:sz w:val="20"/>
          <w:szCs w:val="20"/>
        </w:rPr>
        <w:t>Discuss the relationship between physical change and development of identity during adolescence.</w:t>
      </w:r>
    </w:p>
    <w:p w:rsidR="002A1A0B" w:rsidRDefault="002A1A0B" w:rsidP="002A1A0B">
      <w:pPr>
        <w:pStyle w:val="NormalWeb"/>
        <w:numPr>
          <w:ilvl w:val="0"/>
          <w:numId w:val="20"/>
        </w:numPr>
        <w:ind w:left="480" w:right="240"/>
        <w:rPr>
          <w:rFonts w:ascii="Arial" w:hAnsi="Arial" w:cs="Arial"/>
          <w:color w:val="000000"/>
          <w:sz w:val="20"/>
          <w:szCs w:val="20"/>
        </w:rPr>
      </w:pPr>
      <w:r>
        <w:rPr>
          <w:rFonts w:ascii="Arial" w:hAnsi="Arial" w:cs="Arial"/>
          <w:color w:val="000000"/>
          <w:sz w:val="20"/>
          <w:szCs w:val="20"/>
        </w:rPr>
        <w:t xml:space="preserve">Examine psychological research into adolescence </w:t>
      </w:r>
      <w:r>
        <w:rPr>
          <w:rStyle w:val="italic"/>
          <w:rFonts w:ascii="Arial" w:hAnsi="Arial" w:cs="Arial"/>
          <w:color w:val="000000"/>
          <w:sz w:val="20"/>
          <w:szCs w:val="20"/>
        </w:rPr>
        <w:t>(for example, Erikson’s identity crisis, Marcia)</w:t>
      </w:r>
      <w:r>
        <w:rPr>
          <w:rFonts w:ascii="Arial" w:hAnsi="Arial" w:cs="Arial"/>
          <w:color w:val="000000"/>
          <w:sz w:val="20"/>
          <w:szCs w:val="20"/>
        </w:rPr>
        <w:t>.</w:t>
      </w:r>
    </w:p>
    <w:p w:rsidR="002A1A0B" w:rsidRDefault="002A1A0B" w:rsidP="002A1A0B"/>
    <w:p w:rsidR="00EC558F" w:rsidRDefault="00EC558F" w:rsidP="002A1A0B"/>
    <w:p w:rsidR="00EC558F" w:rsidRDefault="00EC558F" w:rsidP="002A1A0B"/>
    <w:p w:rsidR="00EC558F" w:rsidRDefault="00EC558F" w:rsidP="002A1A0B"/>
    <w:p w:rsidR="00EC558F" w:rsidRDefault="00EC558F" w:rsidP="002A1A0B"/>
    <w:p w:rsidR="00EC558F" w:rsidRDefault="00EC558F" w:rsidP="002A1A0B"/>
    <w:p w:rsidR="00EC558F" w:rsidRDefault="00EC558F" w:rsidP="00EC558F">
      <w:pPr>
        <w:pStyle w:val="Heading3"/>
        <w:rPr>
          <w:rFonts w:ascii="Arial" w:hAnsi="Arial" w:cs="Arial"/>
          <w:sz w:val="28"/>
          <w:szCs w:val="28"/>
        </w:rPr>
      </w:pPr>
      <w:r>
        <w:rPr>
          <w:rFonts w:ascii="Arial" w:hAnsi="Arial" w:cs="Arial"/>
          <w:sz w:val="28"/>
          <w:szCs w:val="28"/>
        </w:rPr>
        <w:lastRenderedPageBreak/>
        <w:t>Cognitive level of analysis</w:t>
      </w:r>
    </w:p>
    <w:p w:rsidR="00EC558F" w:rsidRDefault="00EC558F" w:rsidP="00EC558F">
      <w:pPr>
        <w:pStyle w:val="Heading4"/>
        <w:rPr>
          <w:rFonts w:ascii="Arial" w:hAnsi="Arial" w:cs="Arial"/>
          <w:color w:val="000000"/>
          <w:sz w:val="22"/>
          <w:szCs w:val="22"/>
        </w:rPr>
      </w:pPr>
      <w:r>
        <w:rPr>
          <w:rStyle w:val="bold"/>
          <w:rFonts w:ascii="Arial" w:hAnsi="Arial" w:cs="Arial"/>
          <w:b/>
          <w:bCs/>
          <w:color w:val="000000"/>
          <w:sz w:val="22"/>
          <w:szCs w:val="22"/>
        </w:rPr>
        <w:t>Introduction</w:t>
      </w:r>
      <w:r>
        <w:rPr>
          <w:rFonts w:ascii="Arial" w:hAnsi="Arial" w:cs="Arial"/>
          <w:color w:val="000000"/>
          <w:sz w:val="22"/>
          <w:szCs w:val="22"/>
        </w:rPr>
        <w:t xml:space="preserve"> </w:t>
      </w:r>
    </w:p>
    <w:p w:rsidR="00EC558F" w:rsidRDefault="00EC558F" w:rsidP="00EC558F">
      <w:pPr>
        <w:pStyle w:val="NormalWeb"/>
        <w:rPr>
          <w:rFonts w:ascii="Arial" w:hAnsi="Arial" w:cs="Arial"/>
          <w:color w:val="000000"/>
          <w:sz w:val="20"/>
          <w:szCs w:val="20"/>
        </w:rPr>
      </w:pPr>
      <w:r>
        <w:rPr>
          <w:rFonts w:ascii="Arial" w:hAnsi="Arial" w:cs="Arial"/>
          <w:color w:val="000000"/>
          <w:sz w:val="20"/>
          <w:szCs w:val="20"/>
        </w:rPr>
        <w:t xml:space="preserve">At the second level of analysis, the products of our biological machinery can be seen in our cognitive system, which includes our cognitions, emotions and </w:t>
      </w:r>
      <w:proofErr w:type="spellStart"/>
      <w:r>
        <w:rPr>
          <w:rFonts w:ascii="Arial" w:hAnsi="Arial" w:cs="Arial"/>
          <w:color w:val="000000"/>
          <w:sz w:val="20"/>
          <w:szCs w:val="20"/>
        </w:rPr>
        <w:t>behaviours</w:t>
      </w:r>
      <w:proofErr w:type="spellEnd"/>
      <w:r>
        <w:rPr>
          <w:rFonts w:ascii="Arial" w:hAnsi="Arial" w:cs="Arial"/>
          <w:color w:val="000000"/>
          <w:sz w:val="20"/>
          <w:szCs w:val="20"/>
        </w:rPr>
        <w:t>.</w:t>
      </w:r>
    </w:p>
    <w:p w:rsidR="00EC558F" w:rsidRDefault="00EC558F" w:rsidP="00EC558F">
      <w:pPr>
        <w:pStyle w:val="NormalWeb"/>
        <w:rPr>
          <w:rFonts w:ascii="Arial" w:hAnsi="Arial" w:cs="Arial"/>
          <w:color w:val="000000"/>
          <w:sz w:val="20"/>
          <w:szCs w:val="20"/>
        </w:rPr>
      </w:pPr>
      <w:r>
        <w:rPr>
          <w:rFonts w:ascii="Arial" w:hAnsi="Arial" w:cs="Arial"/>
          <w:color w:val="000000"/>
          <w:sz w:val="20"/>
          <w:szCs w:val="20"/>
        </w:rPr>
        <w:t xml:space="preserve">Around the 1950s psychologists began systematically to explore cognition to further understanding of human </w:t>
      </w:r>
      <w:proofErr w:type="spellStart"/>
      <w:r>
        <w:rPr>
          <w:rFonts w:ascii="Arial" w:hAnsi="Arial" w:cs="Arial"/>
          <w:color w:val="000000"/>
          <w:sz w:val="20"/>
          <w:szCs w:val="20"/>
        </w:rPr>
        <w:t>behaviour</w:t>
      </w:r>
      <w:proofErr w:type="spellEnd"/>
      <w:r>
        <w:rPr>
          <w:rFonts w:ascii="Arial" w:hAnsi="Arial" w:cs="Arial"/>
          <w:color w:val="000000"/>
          <w:sz w:val="20"/>
          <w:szCs w:val="20"/>
        </w:rPr>
        <w:t xml:space="preserve">. This shift in focus from studying observable </w:t>
      </w:r>
      <w:proofErr w:type="spellStart"/>
      <w:r>
        <w:rPr>
          <w:rFonts w:ascii="Arial" w:hAnsi="Arial" w:cs="Arial"/>
          <w:color w:val="000000"/>
          <w:sz w:val="20"/>
          <w:szCs w:val="20"/>
        </w:rPr>
        <w:t>behaviour</w:t>
      </w:r>
      <w:proofErr w:type="spellEnd"/>
      <w:r>
        <w:rPr>
          <w:rFonts w:ascii="Arial" w:hAnsi="Arial" w:cs="Arial"/>
          <w:color w:val="000000"/>
          <w:sz w:val="20"/>
          <w:szCs w:val="20"/>
        </w:rPr>
        <w:t xml:space="preserve"> to studying mental processes, such as memory and perception, is called “the cognitive revolution”. Cognitive psychologists suggested that humans form internal mental representations that guide </w:t>
      </w:r>
      <w:proofErr w:type="spellStart"/>
      <w:r>
        <w:rPr>
          <w:rFonts w:ascii="Arial" w:hAnsi="Arial" w:cs="Arial"/>
          <w:color w:val="000000"/>
          <w:sz w:val="20"/>
          <w:szCs w:val="20"/>
        </w:rPr>
        <w:t>behaviour</w:t>
      </w:r>
      <w:proofErr w:type="spellEnd"/>
      <w:r>
        <w:rPr>
          <w:rFonts w:ascii="Arial" w:hAnsi="Arial" w:cs="Arial"/>
          <w:color w:val="000000"/>
          <w:sz w:val="20"/>
          <w:szCs w:val="20"/>
        </w:rPr>
        <w:t>, and they developed a range of research methods to study these. In recent years, researchers within social and cultural psychology have used findings from cognitive psychologists to understand how mental processes may be influenced by social and cultural factors.</w:t>
      </w:r>
    </w:p>
    <w:p w:rsidR="00EC558F" w:rsidRDefault="00EC558F" w:rsidP="00EC558F">
      <w:pPr>
        <w:pStyle w:val="NormalWeb"/>
        <w:rPr>
          <w:rFonts w:ascii="Arial" w:hAnsi="Arial" w:cs="Arial"/>
          <w:color w:val="000000"/>
          <w:sz w:val="20"/>
          <w:szCs w:val="20"/>
        </w:rPr>
      </w:pPr>
      <w:r>
        <w:rPr>
          <w:rFonts w:ascii="Arial" w:hAnsi="Arial" w:cs="Arial"/>
          <w:color w:val="000000"/>
          <w:sz w:val="20"/>
          <w:szCs w:val="20"/>
        </w:rPr>
        <w:t>Cognitive psychology represents a vast array of research areas including cognitive psychology, cognitive science, cognitive neuropsychology and cognitive neuroscience. Topics such as memory, perception, artificial intelligence, amnesia and social cognition are studied. Cognitive psychologists use traditional research methods (for example, experiments and verbal protocols) but there is an increasing focus on the use of modern technology.</w:t>
      </w:r>
    </w:p>
    <w:p w:rsidR="00EC558F" w:rsidRDefault="00EC558F" w:rsidP="00EC558F">
      <w:pPr>
        <w:pStyle w:val="NormalWeb"/>
        <w:rPr>
          <w:rFonts w:ascii="Arial" w:hAnsi="Arial" w:cs="Arial"/>
          <w:color w:val="000000"/>
          <w:sz w:val="20"/>
          <w:szCs w:val="20"/>
        </w:rPr>
      </w:pPr>
      <w:r>
        <w:rPr>
          <w:rFonts w:ascii="Arial" w:hAnsi="Arial" w:cs="Arial"/>
          <w:color w:val="000000"/>
          <w:sz w:val="20"/>
          <w:szCs w:val="20"/>
        </w:rPr>
        <w:t xml:space="preserve">Cognitive psychologists collaborate increasingly with neuroscientists, social psychologists and cultural psychologists in order to explore the complexity of human cognition. This approach is illustrated in the field of cultural and social cognitive neuroscience, indicating the complementary nature of social, cognitive and biological levels of analysis. Research that integrates these three levels can develop more meaningful theories to explain the mechanisms underlying complex </w:t>
      </w:r>
      <w:proofErr w:type="spellStart"/>
      <w:r>
        <w:rPr>
          <w:rFonts w:ascii="Arial" w:hAnsi="Arial" w:cs="Arial"/>
          <w:color w:val="000000"/>
          <w:sz w:val="20"/>
          <w:szCs w:val="20"/>
        </w:rPr>
        <w:t>behaviour</w:t>
      </w:r>
      <w:proofErr w:type="spellEnd"/>
      <w:r>
        <w:rPr>
          <w:rFonts w:ascii="Arial" w:hAnsi="Arial" w:cs="Arial"/>
          <w:color w:val="000000"/>
          <w:sz w:val="20"/>
          <w:szCs w:val="20"/>
        </w:rPr>
        <w:t xml:space="preserve"> and the mind.</w:t>
      </w:r>
    </w:p>
    <w:p w:rsidR="00EC558F" w:rsidRDefault="00EC558F" w:rsidP="00EC558F">
      <w:pPr>
        <w:pStyle w:val="Heading4"/>
        <w:rPr>
          <w:rFonts w:ascii="Arial" w:hAnsi="Arial" w:cs="Arial"/>
          <w:color w:val="000000"/>
          <w:sz w:val="22"/>
          <w:szCs w:val="22"/>
        </w:rPr>
      </w:pPr>
      <w:r>
        <w:rPr>
          <w:rStyle w:val="bold"/>
          <w:rFonts w:ascii="Arial" w:hAnsi="Arial" w:cs="Arial"/>
          <w:b/>
          <w:bCs/>
          <w:color w:val="000000"/>
          <w:sz w:val="22"/>
          <w:szCs w:val="22"/>
        </w:rPr>
        <w:t>Learning outcomes</w:t>
      </w:r>
      <w:r>
        <w:rPr>
          <w:rFonts w:ascii="Arial" w:hAnsi="Arial" w:cs="Arial"/>
          <w:color w:val="000000"/>
          <w:sz w:val="22"/>
          <w:szCs w:val="22"/>
        </w:rPr>
        <w:t xml:space="preserve"> </w:t>
      </w:r>
    </w:p>
    <w:p w:rsidR="00EC558F" w:rsidRDefault="00EC558F" w:rsidP="00EC558F">
      <w:pPr>
        <w:pStyle w:val="Heading5"/>
        <w:rPr>
          <w:rFonts w:ascii="Arial" w:hAnsi="Arial" w:cs="Arial"/>
          <w:color w:val="000000"/>
          <w:sz w:val="19"/>
          <w:szCs w:val="19"/>
        </w:rPr>
      </w:pPr>
      <w:r>
        <w:rPr>
          <w:rStyle w:val="bold"/>
          <w:rFonts w:ascii="Arial" w:hAnsi="Arial" w:cs="Arial"/>
          <w:b/>
          <w:bCs/>
          <w:color w:val="000000"/>
          <w:sz w:val="19"/>
          <w:szCs w:val="19"/>
        </w:rPr>
        <w:t>General learning outcomes</w:t>
      </w:r>
      <w:r>
        <w:rPr>
          <w:rFonts w:ascii="Arial" w:hAnsi="Arial" w:cs="Arial"/>
          <w:color w:val="000000"/>
          <w:sz w:val="19"/>
          <w:szCs w:val="19"/>
        </w:rPr>
        <w:t xml:space="preserve"> </w:t>
      </w:r>
    </w:p>
    <w:p w:rsidR="00EC558F" w:rsidRDefault="00EC558F" w:rsidP="00EC558F">
      <w:pPr>
        <w:pStyle w:val="NormalWeb"/>
        <w:numPr>
          <w:ilvl w:val="0"/>
          <w:numId w:val="21"/>
        </w:numPr>
        <w:ind w:left="480" w:right="240"/>
        <w:rPr>
          <w:rFonts w:ascii="Arial" w:hAnsi="Arial" w:cs="Arial"/>
          <w:color w:val="000000"/>
          <w:sz w:val="20"/>
          <w:szCs w:val="20"/>
        </w:rPr>
      </w:pPr>
      <w:r>
        <w:rPr>
          <w:rFonts w:ascii="Arial" w:hAnsi="Arial" w:cs="Arial"/>
          <w:color w:val="000000"/>
          <w:sz w:val="20"/>
          <w:szCs w:val="20"/>
        </w:rPr>
        <w:t xml:space="preserve">Outline principles that define the cognitive level of analysis </w:t>
      </w:r>
      <w:r>
        <w:rPr>
          <w:rStyle w:val="italic"/>
          <w:rFonts w:ascii="Arial" w:hAnsi="Arial" w:cs="Arial"/>
          <w:color w:val="000000"/>
          <w:sz w:val="20"/>
          <w:szCs w:val="20"/>
        </w:rPr>
        <w:t xml:space="preserve">(for example, mental representations guide </w:t>
      </w:r>
      <w:proofErr w:type="spellStart"/>
      <w:r>
        <w:rPr>
          <w:rStyle w:val="italic"/>
          <w:rFonts w:ascii="Arial" w:hAnsi="Arial" w:cs="Arial"/>
          <w:color w:val="000000"/>
          <w:sz w:val="20"/>
          <w:szCs w:val="20"/>
        </w:rPr>
        <w:t>behaviour</w:t>
      </w:r>
      <w:proofErr w:type="spellEnd"/>
      <w:r>
        <w:rPr>
          <w:rStyle w:val="italic"/>
          <w:rFonts w:ascii="Arial" w:hAnsi="Arial" w:cs="Arial"/>
          <w:color w:val="000000"/>
          <w:sz w:val="20"/>
          <w:szCs w:val="20"/>
        </w:rPr>
        <w:t>, mental processes can be scientifically investigated)</w:t>
      </w:r>
      <w:r>
        <w:rPr>
          <w:rFonts w:ascii="Arial" w:hAnsi="Arial" w:cs="Arial"/>
          <w:color w:val="000000"/>
          <w:sz w:val="20"/>
          <w:szCs w:val="20"/>
        </w:rPr>
        <w:t>.</w:t>
      </w:r>
    </w:p>
    <w:p w:rsidR="00EC558F" w:rsidRDefault="00EC558F" w:rsidP="00EC558F">
      <w:pPr>
        <w:pStyle w:val="NormalWeb"/>
        <w:numPr>
          <w:ilvl w:val="0"/>
          <w:numId w:val="21"/>
        </w:numPr>
        <w:ind w:left="480" w:right="240"/>
        <w:rPr>
          <w:rFonts w:ascii="Arial" w:hAnsi="Arial" w:cs="Arial"/>
          <w:color w:val="000000"/>
          <w:sz w:val="20"/>
          <w:szCs w:val="20"/>
        </w:rPr>
      </w:pPr>
      <w:r>
        <w:rPr>
          <w:rFonts w:ascii="Arial" w:hAnsi="Arial" w:cs="Arial"/>
          <w:color w:val="000000"/>
          <w:sz w:val="20"/>
          <w:szCs w:val="20"/>
        </w:rPr>
        <w:t>Explain how principles that define the cognitive level of analysis may be demonstrated in research (that is, theories and/or studies).</w:t>
      </w:r>
    </w:p>
    <w:p w:rsidR="00EC558F" w:rsidRDefault="00EC558F" w:rsidP="00EC558F">
      <w:pPr>
        <w:pStyle w:val="NormalWeb"/>
        <w:numPr>
          <w:ilvl w:val="0"/>
          <w:numId w:val="21"/>
        </w:numPr>
        <w:ind w:left="480" w:right="240"/>
        <w:rPr>
          <w:rFonts w:ascii="Arial" w:hAnsi="Arial" w:cs="Arial"/>
          <w:color w:val="000000"/>
          <w:sz w:val="20"/>
          <w:szCs w:val="20"/>
        </w:rPr>
      </w:pPr>
      <w:r>
        <w:rPr>
          <w:rFonts w:ascii="Arial" w:hAnsi="Arial" w:cs="Arial"/>
          <w:color w:val="000000"/>
          <w:sz w:val="20"/>
          <w:szCs w:val="20"/>
        </w:rPr>
        <w:t xml:space="preserve">Discuss how and why particular research methods are used at the cognitive level of analysis </w:t>
      </w:r>
      <w:r>
        <w:rPr>
          <w:rStyle w:val="italic"/>
          <w:rFonts w:ascii="Arial" w:hAnsi="Arial" w:cs="Arial"/>
          <w:color w:val="000000"/>
          <w:sz w:val="20"/>
          <w:szCs w:val="20"/>
        </w:rPr>
        <w:t>(for example, experiments, observations, interviews)</w:t>
      </w:r>
      <w:r>
        <w:rPr>
          <w:rFonts w:ascii="Arial" w:hAnsi="Arial" w:cs="Arial"/>
          <w:color w:val="000000"/>
          <w:sz w:val="20"/>
          <w:szCs w:val="20"/>
        </w:rPr>
        <w:t>.</w:t>
      </w:r>
    </w:p>
    <w:p w:rsidR="00EC558F" w:rsidRDefault="00EC558F" w:rsidP="00EC558F">
      <w:pPr>
        <w:pStyle w:val="NormalWeb"/>
        <w:numPr>
          <w:ilvl w:val="0"/>
          <w:numId w:val="21"/>
        </w:numPr>
        <w:ind w:left="480" w:right="240"/>
        <w:rPr>
          <w:rFonts w:ascii="Arial" w:hAnsi="Arial" w:cs="Arial"/>
          <w:color w:val="000000"/>
          <w:sz w:val="20"/>
          <w:szCs w:val="20"/>
        </w:rPr>
      </w:pPr>
      <w:r>
        <w:rPr>
          <w:rFonts w:ascii="Arial" w:hAnsi="Arial" w:cs="Arial"/>
          <w:color w:val="000000"/>
          <w:sz w:val="20"/>
          <w:szCs w:val="20"/>
        </w:rPr>
        <w:t>Discuss ethical considerations related to research studies at the cognitive level of analysis.</w:t>
      </w:r>
    </w:p>
    <w:p w:rsidR="00EC558F" w:rsidRDefault="00EC558F" w:rsidP="00EC558F">
      <w:pPr>
        <w:pStyle w:val="Heading5"/>
        <w:rPr>
          <w:rFonts w:ascii="Arial" w:hAnsi="Arial" w:cs="Arial"/>
          <w:color w:val="000000"/>
          <w:sz w:val="19"/>
          <w:szCs w:val="19"/>
        </w:rPr>
      </w:pPr>
      <w:r>
        <w:rPr>
          <w:rStyle w:val="bold"/>
          <w:rFonts w:ascii="Arial" w:hAnsi="Arial" w:cs="Arial"/>
          <w:b/>
          <w:bCs/>
          <w:color w:val="000000"/>
          <w:sz w:val="19"/>
          <w:szCs w:val="19"/>
        </w:rPr>
        <w:t>Cognitive processes</w:t>
      </w:r>
      <w:r>
        <w:rPr>
          <w:rFonts w:ascii="Arial" w:hAnsi="Arial" w:cs="Arial"/>
          <w:color w:val="000000"/>
          <w:sz w:val="19"/>
          <w:szCs w:val="19"/>
        </w:rPr>
        <w:t xml:space="preserve"> </w:t>
      </w:r>
    </w:p>
    <w:p w:rsidR="00EC558F" w:rsidRDefault="00EC558F" w:rsidP="00EC558F">
      <w:pPr>
        <w:pStyle w:val="NormalWeb"/>
        <w:numPr>
          <w:ilvl w:val="0"/>
          <w:numId w:val="22"/>
        </w:numPr>
        <w:ind w:left="480" w:right="240"/>
        <w:rPr>
          <w:rFonts w:ascii="Arial" w:hAnsi="Arial" w:cs="Arial"/>
          <w:color w:val="000000"/>
          <w:sz w:val="20"/>
          <w:szCs w:val="20"/>
        </w:rPr>
      </w:pPr>
      <w:r>
        <w:rPr>
          <w:rFonts w:ascii="Arial" w:hAnsi="Arial" w:cs="Arial"/>
          <w:color w:val="000000"/>
          <w:sz w:val="20"/>
          <w:szCs w:val="20"/>
        </w:rPr>
        <w:t>Evaluate schema theory with reference to research studies.</w:t>
      </w:r>
    </w:p>
    <w:p w:rsidR="00EC558F" w:rsidRDefault="00EC558F" w:rsidP="00EC558F">
      <w:pPr>
        <w:pStyle w:val="NormalWeb"/>
        <w:numPr>
          <w:ilvl w:val="0"/>
          <w:numId w:val="22"/>
        </w:numPr>
        <w:ind w:left="480" w:right="240"/>
        <w:rPr>
          <w:rFonts w:ascii="Arial" w:hAnsi="Arial" w:cs="Arial"/>
          <w:color w:val="000000"/>
          <w:sz w:val="20"/>
          <w:szCs w:val="20"/>
        </w:rPr>
      </w:pPr>
      <w:r>
        <w:rPr>
          <w:rFonts w:ascii="Arial" w:hAnsi="Arial" w:cs="Arial"/>
          <w:color w:val="000000"/>
          <w:sz w:val="20"/>
          <w:szCs w:val="20"/>
        </w:rPr>
        <w:t xml:space="preserve">Evaluate two models or theories of one cognitive process </w:t>
      </w:r>
      <w:r>
        <w:rPr>
          <w:rStyle w:val="italic"/>
          <w:rFonts w:ascii="Arial" w:hAnsi="Arial" w:cs="Arial"/>
          <w:color w:val="000000"/>
          <w:sz w:val="20"/>
          <w:szCs w:val="20"/>
        </w:rPr>
        <w:t xml:space="preserve">(for example, memory, perception, </w:t>
      </w:r>
      <w:proofErr w:type="gramStart"/>
      <w:r>
        <w:rPr>
          <w:rStyle w:val="italic"/>
          <w:rFonts w:ascii="Arial" w:hAnsi="Arial" w:cs="Arial"/>
          <w:color w:val="000000"/>
          <w:sz w:val="20"/>
          <w:szCs w:val="20"/>
        </w:rPr>
        <w:t>language</w:t>
      </w:r>
      <w:proofErr w:type="gramEnd"/>
      <w:r>
        <w:rPr>
          <w:rStyle w:val="italic"/>
          <w:rFonts w:ascii="Arial" w:hAnsi="Arial" w:cs="Arial"/>
          <w:color w:val="000000"/>
          <w:sz w:val="20"/>
          <w:szCs w:val="20"/>
        </w:rPr>
        <w:t xml:space="preserve">, </w:t>
      </w:r>
      <w:proofErr w:type="spellStart"/>
      <w:r>
        <w:rPr>
          <w:rStyle w:val="italic"/>
          <w:rFonts w:ascii="Arial" w:hAnsi="Arial" w:cs="Arial"/>
          <w:color w:val="000000"/>
          <w:sz w:val="20"/>
          <w:szCs w:val="20"/>
        </w:rPr>
        <w:t>decision</w:t>
      </w:r>
      <w:r>
        <w:rPr>
          <w:rStyle w:val="italic"/>
          <w:rFonts w:ascii="Arial" w:hAnsi="Arial" w:cs="Arial"/>
          <w:color w:val="000000"/>
          <w:sz w:val="20"/>
          <w:szCs w:val="20"/>
        </w:rPr>
        <w:noBreakHyphen/>
        <w:t>making</w:t>
      </w:r>
      <w:proofErr w:type="spellEnd"/>
      <w:r>
        <w:rPr>
          <w:rStyle w:val="italic"/>
          <w:rFonts w:ascii="Arial" w:hAnsi="Arial" w:cs="Arial"/>
          <w:color w:val="000000"/>
          <w:sz w:val="20"/>
          <w:szCs w:val="20"/>
        </w:rPr>
        <w:t>)</w:t>
      </w:r>
      <w:r>
        <w:rPr>
          <w:rFonts w:ascii="Arial" w:hAnsi="Arial" w:cs="Arial"/>
          <w:color w:val="000000"/>
          <w:sz w:val="20"/>
          <w:szCs w:val="20"/>
        </w:rPr>
        <w:t xml:space="preserve"> with reference to research studies.</w:t>
      </w:r>
    </w:p>
    <w:p w:rsidR="00EC558F" w:rsidRDefault="00EC558F" w:rsidP="00EC558F">
      <w:pPr>
        <w:pStyle w:val="NormalWeb"/>
        <w:numPr>
          <w:ilvl w:val="0"/>
          <w:numId w:val="22"/>
        </w:numPr>
        <w:ind w:left="480" w:right="240"/>
        <w:rPr>
          <w:rFonts w:ascii="Arial" w:hAnsi="Arial" w:cs="Arial"/>
          <w:color w:val="000000"/>
          <w:sz w:val="20"/>
          <w:szCs w:val="20"/>
        </w:rPr>
      </w:pPr>
      <w:r>
        <w:rPr>
          <w:rFonts w:ascii="Arial" w:hAnsi="Arial" w:cs="Arial"/>
          <w:color w:val="000000"/>
          <w:sz w:val="20"/>
          <w:szCs w:val="20"/>
        </w:rPr>
        <w:t xml:space="preserve">Explain how biological factors may affect one cognitive process </w:t>
      </w:r>
      <w:r>
        <w:rPr>
          <w:rStyle w:val="italic"/>
          <w:rFonts w:ascii="Arial" w:hAnsi="Arial" w:cs="Arial"/>
          <w:color w:val="000000"/>
          <w:sz w:val="20"/>
          <w:szCs w:val="20"/>
        </w:rPr>
        <w:t>(for example, Alzheimer’s disease, brain damage, sleep deprivation)</w:t>
      </w:r>
      <w:r>
        <w:rPr>
          <w:rFonts w:ascii="Arial" w:hAnsi="Arial" w:cs="Arial"/>
          <w:color w:val="000000"/>
          <w:sz w:val="20"/>
          <w:szCs w:val="20"/>
        </w:rPr>
        <w:t>.</w:t>
      </w:r>
    </w:p>
    <w:p w:rsidR="00EC558F" w:rsidRDefault="00EC558F" w:rsidP="00EC558F">
      <w:pPr>
        <w:pStyle w:val="NormalWeb"/>
        <w:numPr>
          <w:ilvl w:val="0"/>
          <w:numId w:val="22"/>
        </w:numPr>
        <w:ind w:left="480" w:right="240"/>
        <w:rPr>
          <w:rFonts w:ascii="Arial" w:hAnsi="Arial" w:cs="Arial"/>
          <w:color w:val="000000"/>
          <w:sz w:val="20"/>
          <w:szCs w:val="20"/>
        </w:rPr>
      </w:pPr>
      <w:r>
        <w:rPr>
          <w:rFonts w:ascii="Arial" w:hAnsi="Arial" w:cs="Arial"/>
          <w:color w:val="000000"/>
          <w:sz w:val="20"/>
          <w:szCs w:val="20"/>
        </w:rPr>
        <w:t xml:space="preserve">Discuss how social or cultural factors affect one cognitive process </w:t>
      </w:r>
      <w:r>
        <w:rPr>
          <w:rStyle w:val="italic"/>
          <w:rFonts w:ascii="Arial" w:hAnsi="Arial" w:cs="Arial"/>
          <w:color w:val="000000"/>
          <w:sz w:val="20"/>
          <w:szCs w:val="20"/>
        </w:rPr>
        <w:t>(for example, education, carpentered-world hypothesis, effect of video games on attention)</w:t>
      </w:r>
      <w:r>
        <w:rPr>
          <w:rFonts w:ascii="Arial" w:hAnsi="Arial" w:cs="Arial"/>
          <w:color w:val="000000"/>
          <w:sz w:val="20"/>
          <w:szCs w:val="20"/>
        </w:rPr>
        <w:t>.</w:t>
      </w:r>
    </w:p>
    <w:p w:rsidR="00EC558F" w:rsidRDefault="00EC558F" w:rsidP="00EC558F">
      <w:pPr>
        <w:pStyle w:val="NormalWeb"/>
        <w:numPr>
          <w:ilvl w:val="0"/>
          <w:numId w:val="22"/>
        </w:numPr>
        <w:ind w:left="480" w:right="240"/>
        <w:rPr>
          <w:rFonts w:ascii="Arial" w:hAnsi="Arial" w:cs="Arial"/>
          <w:color w:val="000000"/>
          <w:sz w:val="20"/>
          <w:szCs w:val="20"/>
        </w:rPr>
      </w:pPr>
      <w:r>
        <w:rPr>
          <w:rFonts w:ascii="Arial" w:hAnsi="Arial" w:cs="Arial"/>
          <w:color w:val="000000"/>
          <w:sz w:val="20"/>
          <w:szCs w:val="20"/>
        </w:rPr>
        <w:t xml:space="preserve">With reference to relevant research studies, to what extent is one cognitive process reliable </w:t>
      </w:r>
      <w:r>
        <w:rPr>
          <w:rStyle w:val="italic"/>
          <w:rFonts w:ascii="Arial" w:hAnsi="Arial" w:cs="Arial"/>
          <w:color w:val="000000"/>
          <w:sz w:val="20"/>
          <w:szCs w:val="20"/>
        </w:rPr>
        <w:t xml:space="preserve">(for example, reconstructive memory, perception/visual illusions, </w:t>
      </w:r>
      <w:proofErr w:type="spellStart"/>
      <w:r>
        <w:rPr>
          <w:rStyle w:val="italic"/>
          <w:rFonts w:ascii="Arial" w:hAnsi="Arial" w:cs="Arial"/>
          <w:color w:val="000000"/>
          <w:sz w:val="20"/>
          <w:szCs w:val="20"/>
        </w:rPr>
        <w:t>decision</w:t>
      </w:r>
      <w:r>
        <w:rPr>
          <w:rStyle w:val="italic"/>
          <w:rFonts w:ascii="Arial" w:hAnsi="Arial" w:cs="Arial"/>
          <w:color w:val="000000"/>
          <w:sz w:val="20"/>
          <w:szCs w:val="20"/>
        </w:rPr>
        <w:noBreakHyphen/>
        <w:t>making</w:t>
      </w:r>
      <w:proofErr w:type="spellEnd"/>
      <w:r>
        <w:rPr>
          <w:rStyle w:val="italic"/>
          <w:rFonts w:ascii="Arial" w:hAnsi="Arial" w:cs="Arial"/>
          <w:color w:val="000000"/>
          <w:sz w:val="20"/>
          <w:szCs w:val="20"/>
        </w:rPr>
        <w:t>/heuristics)</w:t>
      </w:r>
      <w:r>
        <w:rPr>
          <w:rFonts w:ascii="Arial" w:hAnsi="Arial" w:cs="Arial"/>
          <w:color w:val="000000"/>
          <w:sz w:val="20"/>
          <w:szCs w:val="20"/>
        </w:rPr>
        <w:t>?</w:t>
      </w:r>
    </w:p>
    <w:p w:rsidR="00EC558F" w:rsidRDefault="00EC558F" w:rsidP="00EC558F">
      <w:pPr>
        <w:pStyle w:val="NormalWeb"/>
        <w:numPr>
          <w:ilvl w:val="0"/>
          <w:numId w:val="22"/>
        </w:numPr>
        <w:ind w:left="480" w:right="240"/>
        <w:rPr>
          <w:rFonts w:ascii="Arial" w:hAnsi="Arial" w:cs="Arial"/>
          <w:color w:val="000000"/>
          <w:sz w:val="20"/>
          <w:szCs w:val="20"/>
        </w:rPr>
      </w:pPr>
      <w:r>
        <w:rPr>
          <w:rFonts w:ascii="Arial" w:hAnsi="Arial" w:cs="Arial"/>
          <w:color w:val="000000"/>
          <w:sz w:val="20"/>
          <w:szCs w:val="20"/>
        </w:rPr>
        <w:t xml:space="preserve">Discuss the use of technology in investigating cognitive processes </w:t>
      </w:r>
      <w:r>
        <w:rPr>
          <w:rStyle w:val="italic"/>
          <w:rFonts w:ascii="Arial" w:hAnsi="Arial" w:cs="Arial"/>
          <w:color w:val="000000"/>
          <w:sz w:val="20"/>
          <w:szCs w:val="20"/>
        </w:rPr>
        <w:t xml:space="preserve">(for example, MRI (magnetic resonance imaging) scans in memory research, </w:t>
      </w:r>
      <w:proofErr w:type="spellStart"/>
      <w:r>
        <w:rPr>
          <w:rStyle w:val="italic"/>
          <w:rFonts w:ascii="Arial" w:hAnsi="Arial" w:cs="Arial"/>
          <w:color w:val="000000"/>
          <w:sz w:val="20"/>
          <w:szCs w:val="20"/>
        </w:rPr>
        <w:t>fMRI</w:t>
      </w:r>
      <w:proofErr w:type="spellEnd"/>
      <w:r>
        <w:rPr>
          <w:rStyle w:val="italic"/>
          <w:rFonts w:ascii="Arial" w:hAnsi="Arial" w:cs="Arial"/>
          <w:color w:val="000000"/>
          <w:sz w:val="20"/>
          <w:szCs w:val="20"/>
        </w:rPr>
        <w:t xml:space="preserve"> scans in </w:t>
      </w:r>
      <w:proofErr w:type="spellStart"/>
      <w:r>
        <w:rPr>
          <w:rStyle w:val="italic"/>
          <w:rFonts w:ascii="Arial" w:hAnsi="Arial" w:cs="Arial"/>
          <w:color w:val="000000"/>
          <w:sz w:val="20"/>
          <w:szCs w:val="20"/>
        </w:rPr>
        <w:t>decision</w:t>
      </w:r>
      <w:r>
        <w:rPr>
          <w:rStyle w:val="italic"/>
          <w:rFonts w:ascii="Arial" w:hAnsi="Arial" w:cs="Arial"/>
          <w:color w:val="000000"/>
          <w:sz w:val="20"/>
          <w:szCs w:val="20"/>
        </w:rPr>
        <w:noBreakHyphen/>
        <w:t>making</w:t>
      </w:r>
      <w:proofErr w:type="spellEnd"/>
      <w:r>
        <w:rPr>
          <w:rStyle w:val="italic"/>
          <w:rFonts w:ascii="Arial" w:hAnsi="Arial" w:cs="Arial"/>
          <w:color w:val="000000"/>
          <w:sz w:val="20"/>
          <w:szCs w:val="20"/>
        </w:rPr>
        <w:t xml:space="preserve"> research)</w:t>
      </w:r>
      <w:r>
        <w:rPr>
          <w:rFonts w:ascii="Arial" w:hAnsi="Arial" w:cs="Arial"/>
          <w:color w:val="000000"/>
          <w:sz w:val="20"/>
          <w:szCs w:val="20"/>
        </w:rPr>
        <w:t>.</w:t>
      </w:r>
    </w:p>
    <w:p w:rsidR="00EC558F" w:rsidRDefault="00EC558F" w:rsidP="00EC558F">
      <w:pPr>
        <w:pStyle w:val="Heading5"/>
        <w:rPr>
          <w:rFonts w:ascii="Arial" w:hAnsi="Arial" w:cs="Arial"/>
          <w:color w:val="000000"/>
          <w:sz w:val="19"/>
          <w:szCs w:val="19"/>
        </w:rPr>
      </w:pPr>
      <w:r>
        <w:rPr>
          <w:rStyle w:val="bold"/>
          <w:rFonts w:ascii="Arial" w:hAnsi="Arial" w:cs="Arial"/>
          <w:b/>
          <w:bCs/>
          <w:color w:val="000000"/>
          <w:sz w:val="19"/>
          <w:szCs w:val="19"/>
        </w:rPr>
        <w:t>Cognition and emotion</w:t>
      </w:r>
      <w:r>
        <w:rPr>
          <w:rFonts w:ascii="Arial" w:hAnsi="Arial" w:cs="Arial"/>
          <w:color w:val="000000"/>
          <w:sz w:val="19"/>
          <w:szCs w:val="19"/>
        </w:rPr>
        <w:t xml:space="preserve"> </w:t>
      </w:r>
    </w:p>
    <w:p w:rsidR="00EC558F" w:rsidRDefault="00EC558F" w:rsidP="00EC558F">
      <w:pPr>
        <w:pStyle w:val="NormalWeb"/>
        <w:numPr>
          <w:ilvl w:val="0"/>
          <w:numId w:val="23"/>
        </w:numPr>
        <w:ind w:left="480" w:right="240"/>
        <w:rPr>
          <w:rFonts w:ascii="Arial" w:hAnsi="Arial" w:cs="Arial"/>
          <w:color w:val="000000"/>
          <w:sz w:val="20"/>
          <w:szCs w:val="20"/>
        </w:rPr>
      </w:pPr>
      <w:r>
        <w:rPr>
          <w:rFonts w:ascii="Arial" w:hAnsi="Arial" w:cs="Arial"/>
          <w:color w:val="000000"/>
          <w:sz w:val="20"/>
          <w:szCs w:val="20"/>
        </w:rPr>
        <w:t xml:space="preserve">To what extent do cognitive and biological factors interact in emotion </w:t>
      </w:r>
      <w:r>
        <w:rPr>
          <w:rStyle w:val="italic"/>
          <w:rFonts w:ascii="Arial" w:hAnsi="Arial" w:cs="Arial"/>
          <w:color w:val="000000"/>
          <w:sz w:val="20"/>
          <w:szCs w:val="20"/>
        </w:rPr>
        <w:t>(for example, two factor theory, arousal theory, Lazarus’ theory of appraisal)</w:t>
      </w:r>
      <w:r>
        <w:rPr>
          <w:rFonts w:ascii="Arial" w:hAnsi="Arial" w:cs="Arial"/>
          <w:color w:val="000000"/>
          <w:sz w:val="20"/>
          <w:szCs w:val="20"/>
        </w:rPr>
        <w:t>?</w:t>
      </w:r>
    </w:p>
    <w:p w:rsidR="00EC558F" w:rsidRPr="00EC558F" w:rsidRDefault="00EC558F" w:rsidP="002A1A0B">
      <w:pPr>
        <w:pStyle w:val="NormalWeb"/>
        <w:numPr>
          <w:ilvl w:val="0"/>
          <w:numId w:val="23"/>
        </w:numPr>
        <w:ind w:left="480" w:right="240"/>
        <w:rPr>
          <w:rFonts w:ascii="Arial" w:hAnsi="Arial" w:cs="Arial"/>
          <w:color w:val="000000"/>
          <w:sz w:val="20"/>
          <w:szCs w:val="20"/>
        </w:rPr>
      </w:pPr>
      <w:r>
        <w:rPr>
          <w:rFonts w:ascii="Arial" w:hAnsi="Arial" w:cs="Arial"/>
          <w:color w:val="000000"/>
          <w:sz w:val="20"/>
          <w:szCs w:val="20"/>
        </w:rPr>
        <w:t xml:space="preserve">Evaluate one theory of how emotion may affect one cognitive process </w:t>
      </w:r>
      <w:r>
        <w:rPr>
          <w:rStyle w:val="italic"/>
          <w:rFonts w:ascii="Arial" w:hAnsi="Arial" w:cs="Arial"/>
          <w:color w:val="000000"/>
          <w:sz w:val="20"/>
          <w:szCs w:val="20"/>
        </w:rPr>
        <w:t>(for example, state-dependent memory, flashbulb memory, affective filters)</w:t>
      </w:r>
      <w:r>
        <w:rPr>
          <w:rFonts w:ascii="Arial" w:hAnsi="Arial" w:cs="Arial"/>
          <w:color w:val="000000"/>
          <w:sz w:val="20"/>
          <w:szCs w:val="20"/>
        </w:rPr>
        <w:t>.</w:t>
      </w:r>
    </w:p>
    <w:sectPr w:rsidR="00EC558F" w:rsidRPr="00EC558F" w:rsidSect="002A1A0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47BE"/>
    <w:multiLevelType w:val="multilevel"/>
    <w:tmpl w:val="18221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F07BC3"/>
    <w:multiLevelType w:val="multilevel"/>
    <w:tmpl w:val="71D45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FA74ED"/>
    <w:multiLevelType w:val="multilevel"/>
    <w:tmpl w:val="FCD0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A95E3B"/>
    <w:multiLevelType w:val="multilevel"/>
    <w:tmpl w:val="84DE9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19551C"/>
    <w:multiLevelType w:val="multilevel"/>
    <w:tmpl w:val="82428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590057"/>
    <w:multiLevelType w:val="multilevel"/>
    <w:tmpl w:val="8EB64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6416B5"/>
    <w:multiLevelType w:val="multilevel"/>
    <w:tmpl w:val="C79E8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9E5C29"/>
    <w:multiLevelType w:val="multilevel"/>
    <w:tmpl w:val="9252D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233E54"/>
    <w:multiLevelType w:val="multilevel"/>
    <w:tmpl w:val="AE9E6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E37BA5"/>
    <w:multiLevelType w:val="multilevel"/>
    <w:tmpl w:val="63787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21306D"/>
    <w:multiLevelType w:val="multilevel"/>
    <w:tmpl w:val="E77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CE6E24"/>
    <w:multiLevelType w:val="multilevel"/>
    <w:tmpl w:val="61C6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6A43C2"/>
    <w:multiLevelType w:val="multilevel"/>
    <w:tmpl w:val="38DE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5F4E0D"/>
    <w:multiLevelType w:val="multilevel"/>
    <w:tmpl w:val="1778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BA0975"/>
    <w:multiLevelType w:val="multilevel"/>
    <w:tmpl w:val="0EDEC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BB2FBC"/>
    <w:multiLevelType w:val="multilevel"/>
    <w:tmpl w:val="EBD85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866A9F"/>
    <w:multiLevelType w:val="multilevel"/>
    <w:tmpl w:val="608A0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C10485"/>
    <w:multiLevelType w:val="multilevel"/>
    <w:tmpl w:val="105A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AD60E9"/>
    <w:multiLevelType w:val="multilevel"/>
    <w:tmpl w:val="0B60A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D384FC9"/>
    <w:multiLevelType w:val="multilevel"/>
    <w:tmpl w:val="2A02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0257990"/>
    <w:multiLevelType w:val="multilevel"/>
    <w:tmpl w:val="D680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5FB746E"/>
    <w:multiLevelType w:val="multilevel"/>
    <w:tmpl w:val="F4B2D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172BB6"/>
    <w:multiLevelType w:val="multilevel"/>
    <w:tmpl w:val="2FF42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9"/>
  </w:num>
  <w:num w:numId="4">
    <w:abstractNumId w:val="0"/>
  </w:num>
  <w:num w:numId="5">
    <w:abstractNumId w:val="1"/>
  </w:num>
  <w:num w:numId="6">
    <w:abstractNumId w:val="5"/>
  </w:num>
  <w:num w:numId="7">
    <w:abstractNumId w:val="7"/>
  </w:num>
  <w:num w:numId="8">
    <w:abstractNumId w:val="21"/>
  </w:num>
  <w:num w:numId="9">
    <w:abstractNumId w:val="14"/>
  </w:num>
  <w:num w:numId="10">
    <w:abstractNumId w:val="20"/>
  </w:num>
  <w:num w:numId="11">
    <w:abstractNumId w:val="12"/>
  </w:num>
  <w:num w:numId="12">
    <w:abstractNumId w:val="6"/>
  </w:num>
  <w:num w:numId="13">
    <w:abstractNumId w:val="13"/>
  </w:num>
  <w:num w:numId="14">
    <w:abstractNumId w:val="10"/>
  </w:num>
  <w:num w:numId="15">
    <w:abstractNumId w:val="17"/>
  </w:num>
  <w:num w:numId="16">
    <w:abstractNumId w:val="8"/>
  </w:num>
  <w:num w:numId="17">
    <w:abstractNumId w:val="2"/>
  </w:num>
  <w:num w:numId="18">
    <w:abstractNumId w:val="19"/>
  </w:num>
  <w:num w:numId="19">
    <w:abstractNumId w:val="15"/>
  </w:num>
  <w:num w:numId="20">
    <w:abstractNumId w:val="22"/>
  </w:num>
  <w:num w:numId="21">
    <w:abstractNumId w:val="11"/>
  </w:num>
  <w:num w:numId="22">
    <w:abstractNumId w:val="18"/>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A1A0B"/>
    <w:rsid w:val="002A1A0B"/>
    <w:rsid w:val="005C34B8"/>
    <w:rsid w:val="008C7379"/>
    <w:rsid w:val="00EC55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4B8"/>
  </w:style>
  <w:style w:type="paragraph" w:styleId="Heading3">
    <w:name w:val="heading 3"/>
    <w:basedOn w:val="Normal"/>
    <w:link w:val="Heading3Char"/>
    <w:uiPriority w:val="9"/>
    <w:qFormat/>
    <w:rsid w:val="002A1A0B"/>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2A1A0B"/>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2A1A0B"/>
    <w:pPr>
      <w:spacing w:before="100" w:beforeAutospacing="1" w:after="120" w:line="240" w:lineRule="auto"/>
      <w:outlineLvl w:val="4"/>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A1A0B"/>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2A1A0B"/>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2A1A0B"/>
    <w:rPr>
      <w:rFonts w:ascii="Times New Roman" w:eastAsia="Times New Roman" w:hAnsi="Times New Roman" w:cs="Times New Roman"/>
      <w:b/>
      <w:bCs/>
    </w:rPr>
  </w:style>
  <w:style w:type="paragraph" w:styleId="NormalWeb">
    <w:name w:val="Normal (Web)"/>
    <w:basedOn w:val="Normal"/>
    <w:uiPriority w:val="99"/>
    <w:unhideWhenUsed/>
    <w:rsid w:val="002A1A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2A1A0B"/>
    <w:rPr>
      <w:b/>
      <w:bCs/>
    </w:rPr>
  </w:style>
  <w:style w:type="character" w:customStyle="1" w:styleId="italic">
    <w:name w:val="italic"/>
    <w:basedOn w:val="DefaultParagraphFont"/>
    <w:rsid w:val="002A1A0B"/>
    <w:rPr>
      <w:i/>
      <w:iCs/>
    </w:rPr>
  </w:style>
</w:styles>
</file>

<file path=word/webSettings.xml><?xml version="1.0" encoding="utf-8"?>
<w:webSettings xmlns:r="http://schemas.openxmlformats.org/officeDocument/2006/relationships" xmlns:w="http://schemas.openxmlformats.org/wordprocessingml/2006/main">
  <w:divs>
    <w:div w:id="351763842">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575355443">
          <w:marLeft w:val="150"/>
          <w:marRight w:val="150"/>
          <w:marTop w:val="100"/>
          <w:marBottom w:val="100"/>
          <w:divBdr>
            <w:top w:val="none" w:sz="0" w:space="0" w:color="auto"/>
            <w:left w:val="none" w:sz="0" w:space="0" w:color="auto"/>
            <w:bottom w:val="none" w:sz="0" w:space="0" w:color="auto"/>
            <w:right w:val="none" w:sz="0" w:space="0" w:color="auto"/>
          </w:divBdr>
          <w:divsChild>
            <w:div w:id="1455707131">
              <w:marLeft w:val="0"/>
              <w:marRight w:val="0"/>
              <w:marTop w:val="0"/>
              <w:marBottom w:val="0"/>
              <w:divBdr>
                <w:top w:val="none" w:sz="0" w:space="0" w:color="auto"/>
                <w:left w:val="none" w:sz="0" w:space="0" w:color="auto"/>
                <w:bottom w:val="none" w:sz="0" w:space="0" w:color="auto"/>
                <w:right w:val="none" w:sz="0" w:space="0" w:color="auto"/>
              </w:divBdr>
              <w:divsChild>
                <w:div w:id="1329404261">
                  <w:marLeft w:val="-6000"/>
                  <w:marRight w:val="0"/>
                  <w:marTop w:val="0"/>
                  <w:marBottom w:val="0"/>
                  <w:divBdr>
                    <w:top w:val="none" w:sz="0" w:space="0" w:color="auto"/>
                    <w:left w:val="none" w:sz="0" w:space="0" w:color="auto"/>
                    <w:bottom w:val="none" w:sz="0" w:space="0" w:color="auto"/>
                    <w:right w:val="none" w:sz="0" w:space="0" w:color="auto"/>
                  </w:divBdr>
                  <w:divsChild>
                    <w:div w:id="1443651246">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018162">
      <w:bodyDiv w:val="1"/>
      <w:marLeft w:val="0"/>
      <w:marRight w:val="0"/>
      <w:marTop w:val="0"/>
      <w:marBottom w:val="0"/>
      <w:divBdr>
        <w:top w:val="none" w:sz="0" w:space="0" w:color="888888"/>
        <w:left w:val="none" w:sz="0" w:space="0" w:color="888888"/>
        <w:bottom w:val="none" w:sz="0" w:space="0" w:color="888888"/>
        <w:right w:val="none" w:sz="0" w:space="0" w:color="888888"/>
      </w:divBdr>
      <w:divsChild>
        <w:div w:id="524831207">
          <w:marLeft w:val="150"/>
          <w:marRight w:val="150"/>
          <w:marTop w:val="100"/>
          <w:marBottom w:val="100"/>
          <w:divBdr>
            <w:top w:val="none" w:sz="0" w:space="0" w:color="auto"/>
            <w:left w:val="none" w:sz="0" w:space="0" w:color="auto"/>
            <w:bottom w:val="none" w:sz="0" w:space="0" w:color="auto"/>
            <w:right w:val="none" w:sz="0" w:space="0" w:color="auto"/>
          </w:divBdr>
          <w:divsChild>
            <w:div w:id="1637904469">
              <w:marLeft w:val="0"/>
              <w:marRight w:val="0"/>
              <w:marTop w:val="0"/>
              <w:marBottom w:val="0"/>
              <w:divBdr>
                <w:top w:val="none" w:sz="0" w:space="0" w:color="auto"/>
                <w:left w:val="none" w:sz="0" w:space="0" w:color="auto"/>
                <w:bottom w:val="none" w:sz="0" w:space="0" w:color="auto"/>
                <w:right w:val="none" w:sz="0" w:space="0" w:color="auto"/>
              </w:divBdr>
              <w:divsChild>
                <w:div w:id="1697999608">
                  <w:marLeft w:val="-6000"/>
                  <w:marRight w:val="0"/>
                  <w:marTop w:val="0"/>
                  <w:marBottom w:val="0"/>
                  <w:divBdr>
                    <w:top w:val="none" w:sz="0" w:space="0" w:color="auto"/>
                    <w:left w:val="none" w:sz="0" w:space="0" w:color="auto"/>
                    <w:bottom w:val="none" w:sz="0" w:space="0" w:color="auto"/>
                    <w:right w:val="none" w:sz="0" w:space="0" w:color="auto"/>
                  </w:divBdr>
                  <w:divsChild>
                    <w:div w:id="887958227">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541935">
      <w:bodyDiv w:val="1"/>
      <w:marLeft w:val="0"/>
      <w:marRight w:val="0"/>
      <w:marTop w:val="0"/>
      <w:marBottom w:val="0"/>
      <w:divBdr>
        <w:top w:val="none" w:sz="0" w:space="0" w:color="888888"/>
        <w:left w:val="none" w:sz="0" w:space="0" w:color="888888"/>
        <w:bottom w:val="none" w:sz="0" w:space="0" w:color="888888"/>
        <w:right w:val="none" w:sz="0" w:space="0" w:color="888888"/>
      </w:divBdr>
      <w:divsChild>
        <w:div w:id="1337538008">
          <w:marLeft w:val="150"/>
          <w:marRight w:val="150"/>
          <w:marTop w:val="100"/>
          <w:marBottom w:val="100"/>
          <w:divBdr>
            <w:top w:val="none" w:sz="0" w:space="0" w:color="auto"/>
            <w:left w:val="none" w:sz="0" w:space="0" w:color="auto"/>
            <w:bottom w:val="none" w:sz="0" w:space="0" w:color="auto"/>
            <w:right w:val="none" w:sz="0" w:space="0" w:color="auto"/>
          </w:divBdr>
          <w:divsChild>
            <w:div w:id="240333743">
              <w:marLeft w:val="0"/>
              <w:marRight w:val="0"/>
              <w:marTop w:val="0"/>
              <w:marBottom w:val="0"/>
              <w:divBdr>
                <w:top w:val="none" w:sz="0" w:space="0" w:color="auto"/>
                <w:left w:val="none" w:sz="0" w:space="0" w:color="auto"/>
                <w:bottom w:val="none" w:sz="0" w:space="0" w:color="auto"/>
                <w:right w:val="none" w:sz="0" w:space="0" w:color="auto"/>
              </w:divBdr>
              <w:divsChild>
                <w:div w:id="287127189">
                  <w:marLeft w:val="-6000"/>
                  <w:marRight w:val="0"/>
                  <w:marTop w:val="0"/>
                  <w:marBottom w:val="0"/>
                  <w:divBdr>
                    <w:top w:val="none" w:sz="0" w:space="0" w:color="auto"/>
                    <w:left w:val="none" w:sz="0" w:space="0" w:color="auto"/>
                    <w:bottom w:val="none" w:sz="0" w:space="0" w:color="auto"/>
                    <w:right w:val="none" w:sz="0" w:space="0" w:color="auto"/>
                  </w:divBdr>
                  <w:divsChild>
                    <w:div w:id="1006857567">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908985">
      <w:bodyDiv w:val="1"/>
      <w:marLeft w:val="0"/>
      <w:marRight w:val="0"/>
      <w:marTop w:val="0"/>
      <w:marBottom w:val="0"/>
      <w:divBdr>
        <w:top w:val="none" w:sz="0" w:space="0" w:color="888888"/>
        <w:left w:val="none" w:sz="0" w:space="0" w:color="888888"/>
        <w:bottom w:val="none" w:sz="0" w:space="0" w:color="888888"/>
        <w:right w:val="none" w:sz="0" w:space="0" w:color="888888"/>
      </w:divBdr>
      <w:divsChild>
        <w:div w:id="326518474">
          <w:marLeft w:val="150"/>
          <w:marRight w:val="150"/>
          <w:marTop w:val="100"/>
          <w:marBottom w:val="100"/>
          <w:divBdr>
            <w:top w:val="none" w:sz="0" w:space="0" w:color="auto"/>
            <w:left w:val="none" w:sz="0" w:space="0" w:color="auto"/>
            <w:bottom w:val="none" w:sz="0" w:space="0" w:color="auto"/>
            <w:right w:val="none" w:sz="0" w:space="0" w:color="auto"/>
          </w:divBdr>
          <w:divsChild>
            <w:div w:id="1866404682">
              <w:marLeft w:val="0"/>
              <w:marRight w:val="0"/>
              <w:marTop w:val="0"/>
              <w:marBottom w:val="0"/>
              <w:divBdr>
                <w:top w:val="none" w:sz="0" w:space="0" w:color="auto"/>
                <w:left w:val="none" w:sz="0" w:space="0" w:color="auto"/>
                <w:bottom w:val="none" w:sz="0" w:space="0" w:color="auto"/>
                <w:right w:val="none" w:sz="0" w:space="0" w:color="auto"/>
              </w:divBdr>
              <w:divsChild>
                <w:div w:id="766926097">
                  <w:marLeft w:val="-6000"/>
                  <w:marRight w:val="0"/>
                  <w:marTop w:val="0"/>
                  <w:marBottom w:val="0"/>
                  <w:divBdr>
                    <w:top w:val="none" w:sz="0" w:space="0" w:color="auto"/>
                    <w:left w:val="none" w:sz="0" w:space="0" w:color="auto"/>
                    <w:bottom w:val="none" w:sz="0" w:space="0" w:color="auto"/>
                    <w:right w:val="none" w:sz="0" w:space="0" w:color="auto"/>
                  </w:divBdr>
                  <w:divsChild>
                    <w:div w:id="802692653">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654469">
      <w:bodyDiv w:val="1"/>
      <w:marLeft w:val="0"/>
      <w:marRight w:val="0"/>
      <w:marTop w:val="0"/>
      <w:marBottom w:val="0"/>
      <w:divBdr>
        <w:top w:val="none" w:sz="0" w:space="0" w:color="888888"/>
        <w:left w:val="none" w:sz="0" w:space="0" w:color="888888"/>
        <w:bottom w:val="none" w:sz="0" w:space="0" w:color="888888"/>
        <w:right w:val="none" w:sz="0" w:space="0" w:color="888888"/>
      </w:divBdr>
      <w:divsChild>
        <w:div w:id="738291432">
          <w:marLeft w:val="150"/>
          <w:marRight w:val="150"/>
          <w:marTop w:val="100"/>
          <w:marBottom w:val="100"/>
          <w:divBdr>
            <w:top w:val="none" w:sz="0" w:space="0" w:color="auto"/>
            <w:left w:val="none" w:sz="0" w:space="0" w:color="auto"/>
            <w:bottom w:val="none" w:sz="0" w:space="0" w:color="auto"/>
            <w:right w:val="none" w:sz="0" w:space="0" w:color="auto"/>
          </w:divBdr>
          <w:divsChild>
            <w:div w:id="15891466">
              <w:marLeft w:val="0"/>
              <w:marRight w:val="0"/>
              <w:marTop w:val="0"/>
              <w:marBottom w:val="0"/>
              <w:divBdr>
                <w:top w:val="none" w:sz="0" w:space="0" w:color="auto"/>
                <w:left w:val="none" w:sz="0" w:space="0" w:color="auto"/>
                <w:bottom w:val="none" w:sz="0" w:space="0" w:color="auto"/>
                <w:right w:val="none" w:sz="0" w:space="0" w:color="auto"/>
              </w:divBdr>
              <w:divsChild>
                <w:div w:id="2064018770">
                  <w:marLeft w:val="-6000"/>
                  <w:marRight w:val="0"/>
                  <w:marTop w:val="0"/>
                  <w:marBottom w:val="0"/>
                  <w:divBdr>
                    <w:top w:val="none" w:sz="0" w:space="0" w:color="auto"/>
                    <w:left w:val="none" w:sz="0" w:space="0" w:color="auto"/>
                    <w:bottom w:val="none" w:sz="0" w:space="0" w:color="auto"/>
                    <w:right w:val="none" w:sz="0" w:space="0" w:color="auto"/>
                  </w:divBdr>
                  <w:divsChild>
                    <w:div w:id="666052000">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275169">
      <w:bodyDiv w:val="1"/>
      <w:marLeft w:val="0"/>
      <w:marRight w:val="0"/>
      <w:marTop w:val="0"/>
      <w:marBottom w:val="0"/>
      <w:divBdr>
        <w:top w:val="none" w:sz="0" w:space="0" w:color="888888"/>
        <w:left w:val="none" w:sz="0" w:space="0" w:color="888888"/>
        <w:bottom w:val="none" w:sz="0" w:space="0" w:color="888888"/>
        <w:right w:val="none" w:sz="0" w:space="0" w:color="888888"/>
      </w:divBdr>
      <w:divsChild>
        <w:div w:id="2106728880">
          <w:marLeft w:val="150"/>
          <w:marRight w:val="150"/>
          <w:marTop w:val="100"/>
          <w:marBottom w:val="100"/>
          <w:divBdr>
            <w:top w:val="none" w:sz="0" w:space="0" w:color="auto"/>
            <w:left w:val="none" w:sz="0" w:space="0" w:color="auto"/>
            <w:bottom w:val="none" w:sz="0" w:space="0" w:color="auto"/>
            <w:right w:val="none" w:sz="0" w:space="0" w:color="auto"/>
          </w:divBdr>
          <w:divsChild>
            <w:div w:id="2084570352">
              <w:marLeft w:val="0"/>
              <w:marRight w:val="0"/>
              <w:marTop w:val="0"/>
              <w:marBottom w:val="0"/>
              <w:divBdr>
                <w:top w:val="none" w:sz="0" w:space="0" w:color="auto"/>
                <w:left w:val="none" w:sz="0" w:space="0" w:color="auto"/>
                <w:bottom w:val="none" w:sz="0" w:space="0" w:color="auto"/>
                <w:right w:val="none" w:sz="0" w:space="0" w:color="auto"/>
              </w:divBdr>
              <w:divsChild>
                <w:div w:id="1013530545">
                  <w:marLeft w:val="-6000"/>
                  <w:marRight w:val="0"/>
                  <w:marTop w:val="0"/>
                  <w:marBottom w:val="0"/>
                  <w:divBdr>
                    <w:top w:val="none" w:sz="0" w:space="0" w:color="auto"/>
                    <w:left w:val="none" w:sz="0" w:space="0" w:color="auto"/>
                    <w:bottom w:val="none" w:sz="0" w:space="0" w:color="auto"/>
                    <w:right w:val="none" w:sz="0" w:space="0" w:color="auto"/>
                  </w:divBdr>
                  <w:divsChild>
                    <w:div w:id="1505896829">
                      <w:marLeft w:val="356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2050</Words>
  <Characters>11690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M-DCPS</Company>
  <LinksUpToDate>false</LinksUpToDate>
  <CharactersWithSpaces>13713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270043</dc:creator>
  <cp:keywords/>
  <dc:description/>
  <cp:lastModifiedBy>270043</cp:lastModifiedBy>
  <cp:revision>1</cp:revision>
  <cp:lastPrinted>2012-03-19T15:17:00Z</cp:lastPrinted>
  <dcterms:created xsi:type="dcterms:W3CDTF">2012-03-19T14:53:00Z</dcterms:created>
  <dcterms:modified xsi:type="dcterms:W3CDTF">2012-03-19T15:43:00Z</dcterms:modified>
</cp:coreProperties>
</file>